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66235D" w:rsidRDefault="0030077D" w:rsidP="002B10C1">
      <w:pPr>
        <w:pStyle w:val="StandardHervorhebungrot"/>
        <w:rPr>
          <w:rStyle w:val="berschrift1Zchn"/>
          <w:rFonts w:eastAsia="Calibri" w:cs="Arial"/>
          <w:b/>
          <w:color w:val="C6243C"/>
          <w:sz w:val="22"/>
          <w:szCs w:val="26"/>
        </w:rPr>
      </w:pPr>
      <w:r w:rsidRPr="0066235D">
        <w:rPr>
          <w:rFonts w:cs="Arial"/>
          <w:noProof/>
        </w:rPr>
        <mc:AlternateContent>
          <mc:Choice Requires="wps">
            <w:drawing>
              <wp:anchor distT="0" distB="0" distL="114300" distR="114300" simplePos="0" relativeHeight="251657728" behindDoc="0" locked="0" layoutInCell="1" allowOverlap="1" wp14:anchorId="5D2411E7" wp14:editId="345A28F0">
                <wp:simplePos x="0" y="0"/>
                <wp:positionH relativeFrom="column">
                  <wp:posOffset>4566920</wp:posOffset>
                </wp:positionH>
                <wp:positionV relativeFrom="paragraph">
                  <wp:posOffset>-187325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47787672" w:rsidR="00436749" w:rsidRPr="0066235D" w:rsidRDefault="0030388E" w:rsidP="00436749">
                            <w:pPr>
                              <w:pStyle w:val="Titel"/>
                              <w:rPr>
                                <w:rFonts w:cs="Arial"/>
                                <w:color w:val="4D4D4C"/>
                              </w:rPr>
                            </w:pPr>
                            <w:r w:rsidRPr="0066235D">
                              <w:rPr>
                                <w:rFonts w:cs="Arial"/>
                                <w:color w:val="4D4D4C"/>
                              </w:rPr>
                              <w:t>28.</w:t>
                            </w:r>
                            <w:r w:rsidR="009C4D60" w:rsidRPr="0066235D">
                              <w:rPr>
                                <w:rFonts w:cs="Arial"/>
                                <w:color w:val="4D4D4C"/>
                              </w:rPr>
                              <w:t xml:space="preserve"> </w:t>
                            </w:r>
                            <w:r w:rsidR="00BB0AEF" w:rsidRPr="0066235D">
                              <w:rPr>
                                <w:rFonts w:cs="Arial"/>
                                <w:color w:val="4D4D4C"/>
                              </w:rPr>
                              <w:t>März</w:t>
                            </w:r>
                            <w:r w:rsidR="009C4D60" w:rsidRPr="0066235D">
                              <w:rPr>
                                <w:rFonts w:cs="Arial"/>
                                <w:color w:val="4D4D4C"/>
                              </w:rPr>
                              <w:t xml:space="preserve"> </w:t>
                            </w:r>
                            <w:r w:rsidR="00C251C8" w:rsidRPr="0066235D">
                              <w:rPr>
                                <w:rFonts w:cs="Arial"/>
                                <w:color w:val="4D4D4C"/>
                              </w:rPr>
                              <w:t>2023</w:t>
                            </w:r>
                          </w:p>
                          <w:p w14:paraId="541205B7" w14:textId="77777777" w:rsidR="00436749" w:rsidRPr="0066235D" w:rsidRDefault="00436749" w:rsidP="002D5BC3">
                            <w:pPr>
                              <w:pStyle w:val="berschrift2"/>
                              <w:rPr>
                                <w:rFonts w:cs="Arial"/>
                              </w:rPr>
                            </w:pPr>
                            <w:r w:rsidRPr="0066235D">
                              <w:rPr>
                                <w:rFonts w:cs="Arial"/>
                              </w:rPr>
                              <w:t xml:space="preserve">Pressemitteilung </w:t>
                            </w:r>
                          </w:p>
                          <w:p w14:paraId="19B16158" w14:textId="77777777" w:rsidR="00F52DC9" w:rsidRPr="0066235D" w:rsidRDefault="00F52DC9" w:rsidP="00F52DC9">
                            <w:pPr>
                              <w:rPr>
                                <w:rFonts w:cs="Arial"/>
                                <w:color w:val="4D4D4C"/>
                                <w:sz w:val="16"/>
                                <w:szCs w:val="16"/>
                              </w:rPr>
                            </w:pPr>
                            <w:r w:rsidRPr="0066235D">
                              <w:rPr>
                                <w:rFonts w:cs="Arial"/>
                                <w:color w:val="4D4D4C"/>
                              </w:rPr>
                              <w:t>Ihr Ansprechpartner</w:t>
                            </w:r>
                            <w:r w:rsidRPr="0066235D">
                              <w:rPr>
                                <w:rFonts w:cs="Arial"/>
                                <w:color w:val="4D4D4C"/>
                              </w:rPr>
                              <w:br/>
                              <w:t>Frank Reichert</w:t>
                            </w:r>
                            <w:r w:rsidRPr="0066235D">
                              <w:rPr>
                                <w:rFonts w:cs="Arial"/>
                                <w:color w:val="4D4D4C"/>
                              </w:rPr>
                              <w:br/>
                            </w:r>
                            <w:r w:rsidRPr="0066235D">
                              <w:rPr>
                                <w:rFonts w:cs="Arial"/>
                                <w:color w:val="4D4D4C"/>
                                <w:sz w:val="16"/>
                                <w:szCs w:val="16"/>
                              </w:rPr>
                              <w:t>Leiter Unternehmenskommunikation</w:t>
                            </w:r>
                          </w:p>
                          <w:p w14:paraId="44F029E3" w14:textId="77777777" w:rsidR="00F52DC9" w:rsidRPr="0066235D" w:rsidRDefault="00F52DC9" w:rsidP="00F52DC9">
                            <w:pPr>
                              <w:rPr>
                                <w:rFonts w:cs="Arial"/>
                                <w:color w:val="4D4D4C"/>
                                <w:lang w:val="en-US"/>
                              </w:rPr>
                            </w:pPr>
                            <w:r w:rsidRPr="0066235D">
                              <w:rPr>
                                <w:rFonts w:cs="Arial"/>
                                <w:color w:val="4D4D4C"/>
                                <w:lang w:val="en-US"/>
                              </w:rPr>
                              <w:t>Tel. +49 (0)711 97676-620</w:t>
                            </w:r>
                            <w:r w:rsidRPr="0066235D">
                              <w:rPr>
                                <w:rFonts w:cs="Arial"/>
                                <w:color w:val="4D4D4C"/>
                                <w:lang w:val="en-US"/>
                              </w:rPr>
                              <w:br/>
                              <w:t>Fax: +49 (0)711 97676-609</w:t>
                            </w:r>
                          </w:p>
                          <w:p w14:paraId="4C83B6CA" w14:textId="77777777" w:rsidR="00F52DC9" w:rsidRPr="0066235D" w:rsidRDefault="00F52DC9" w:rsidP="00F52DC9">
                            <w:pPr>
                              <w:rPr>
                                <w:rFonts w:cs="Arial"/>
                                <w:color w:val="4D4D4C"/>
                                <w:sz w:val="16"/>
                                <w:szCs w:val="16"/>
                                <w:lang w:val="en-US"/>
                              </w:rPr>
                            </w:pPr>
                            <w:r w:rsidRPr="0066235D">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59.6pt;margin-top:-14.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" filled="f" stroked="f" strokeweight=".5pt">
                <v:textbox>
                  <w:txbxContent>
                    <w:p w14:paraId="44FDB4E8" w14:textId="47787672" w:rsidR="00436749" w:rsidRPr="0066235D" w:rsidRDefault="0030388E" w:rsidP="00436749">
                      <w:pPr>
                        <w:pStyle w:val="Titel"/>
                        <w:rPr>
                          <w:rFonts w:cs="Arial"/>
                          <w:color w:val="4D4D4C"/>
                        </w:rPr>
                      </w:pPr>
                      <w:r w:rsidRPr="0066235D">
                        <w:rPr>
                          <w:rFonts w:cs="Arial"/>
                          <w:color w:val="4D4D4C"/>
                        </w:rPr>
                        <w:t>28.</w:t>
                      </w:r>
                      <w:r w:rsidR="009C4D60" w:rsidRPr="0066235D">
                        <w:rPr>
                          <w:rFonts w:cs="Arial"/>
                          <w:color w:val="4D4D4C"/>
                        </w:rPr>
                        <w:t xml:space="preserve"> </w:t>
                      </w:r>
                      <w:r w:rsidR="00BB0AEF" w:rsidRPr="0066235D">
                        <w:rPr>
                          <w:rFonts w:cs="Arial"/>
                          <w:color w:val="4D4D4C"/>
                        </w:rPr>
                        <w:t>März</w:t>
                      </w:r>
                      <w:r w:rsidR="009C4D60" w:rsidRPr="0066235D">
                        <w:rPr>
                          <w:rFonts w:cs="Arial"/>
                          <w:color w:val="4D4D4C"/>
                        </w:rPr>
                        <w:t xml:space="preserve"> </w:t>
                      </w:r>
                      <w:r w:rsidR="00C251C8" w:rsidRPr="0066235D">
                        <w:rPr>
                          <w:rFonts w:cs="Arial"/>
                          <w:color w:val="4D4D4C"/>
                        </w:rPr>
                        <w:t>2023</w:t>
                      </w:r>
                    </w:p>
                    <w:p w14:paraId="541205B7" w14:textId="77777777" w:rsidR="00436749" w:rsidRPr="0066235D" w:rsidRDefault="00436749" w:rsidP="002D5BC3">
                      <w:pPr>
                        <w:pStyle w:val="berschrift2"/>
                        <w:rPr>
                          <w:rFonts w:cs="Arial"/>
                        </w:rPr>
                      </w:pPr>
                      <w:r w:rsidRPr="0066235D">
                        <w:rPr>
                          <w:rFonts w:cs="Arial"/>
                        </w:rPr>
                        <w:t xml:space="preserve">Pressemitteilung </w:t>
                      </w:r>
                    </w:p>
                    <w:p w14:paraId="19B16158" w14:textId="77777777" w:rsidR="00F52DC9" w:rsidRPr="0066235D" w:rsidRDefault="00F52DC9" w:rsidP="00F52DC9">
                      <w:pPr>
                        <w:rPr>
                          <w:rFonts w:cs="Arial"/>
                          <w:color w:val="4D4D4C"/>
                          <w:sz w:val="16"/>
                          <w:szCs w:val="16"/>
                        </w:rPr>
                      </w:pPr>
                      <w:r w:rsidRPr="0066235D">
                        <w:rPr>
                          <w:rFonts w:cs="Arial"/>
                          <w:color w:val="4D4D4C"/>
                        </w:rPr>
                        <w:t>Ihr Ansprechpartner</w:t>
                      </w:r>
                      <w:r w:rsidRPr="0066235D">
                        <w:rPr>
                          <w:rFonts w:cs="Arial"/>
                          <w:color w:val="4D4D4C"/>
                        </w:rPr>
                        <w:br/>
                        <w:t>Frank Reichert</w:t>
                      </w:r>
                      <w:r w:rsidRPr="0066235D">
                        <w:rPr>
                          <w:rFonts w:cs="Arial"/>
                          <w:color w:val="4D4D4C"/>
                        </w:rPr>
                        <w:br/>
                      </w:r>
                      <w:r w:rsidRPr="0066235D">
                        <w:rPr>
                          <w:rFonts w:cs="Arial"/>
                          <w:color w:val="4D4D4C"/>
                          <w:sz w:val="16"/>
                          <w:szCs w:val="16"/>
                        </w:rPr>
                        <w:t>Leiter Unternehmenskommunikation</w:t>
                      </w:r>
                    </w:p>
                    <w:p w14:paraId="44F029E3" w14:textId="77777777" w:rsidR="00F52DC9" w:rsidRPr="0066235D" w:rsidRDefault="00F52DC9" w:rsidP="00F52DC9">
                      <w:pPr>
                        <w:rPr>
                          <w:rFonts w:cs="Arial"/>
                          <w:color w:val="4D4D4C"/>
                          <w:lang w:val="en-US"/>
                        </w:rPr>
                      </w:pPr>
                      <w:r w:rsidRPr="0066235D">
                        <w:rPr>
                          <w:rFonts w:cs="Arial"/>
                          <w:color w:val="4D4D4C"/>
                          <w:lang w:val="en-US"/>
                        </w:rPr>
                        <w:t>Tel. +49 (0)711 97676-620</w:t>
                      </w:r>
                      <w:r w:rsidRPr="0066235D">
                        <w:rPr>
                          <w:rFonts w:cs="Arial"/>
                          <w:color w:val="4D4D4C"/>
                          <w:lang w:val="en-US"/>
                        </w:rPr>
                        <w:br/>
                        <w:t>Fax: +49 (0)711 97676-609</w:t>
                      </w:r>
                    </w:p>
                    <w:p w14:paraId="4C83B6CA" w14:textId="77777777" w:rsidR="00F52DC9" w:rsidRPr="0066235D" w:rsidRDefault="00F52DC9" w:rsidP="00F52DC9">
                      <w:pPr>
                        <w:rPr>
                          <w:rFonts w:cs="Arial"/>
                          <w:color w:val="4D4D4C"/>
                          <w:sz w:val="16"/>
                          <w:szCs w:val="16"/>
                          <w:lang w:val="en-US"/>
                        </w:rPr>
                      </w:pPr>
                      <w:r w:rsidRPr="0066235D">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6F2CB7E4" w:rsidR="0049678B" w:rsidRPr="0066235D" w:rsidRDefault="00BB0AEF" w:rsidP="00832E68">
      <w:pPr>
        <w:spacing w:line="400" w:lineRule="exact"/>
        <w:ind w:right="2120"/>
        <w:rPr>
          <w:rStyle w:val="berschrift1Zchn"/>
          <w:rFonts w:eastAsia="Calibri" w:cs="Arial"/>
        </w:rPr>
      </w:pPr>
      <w:r w:rsidRPr="0066235D">
        <w:rPr>
          <w:rStyle w:val="berschrift1Zchn"/>
          <w:rFonts w:eastAsia="Calibri" w:cs="Arial"/>
        </w:rPr>
        <w:t>Oldtimer bringen Farbe auf die Straßen</w:t>
      </w:r>
    </w:p>
    <w:p w14:paraId="22A6E642" w14:textId="77777777" w:rsidR="0049678B" w:rsidRPr="0066235D" w:rsidRDefault="0049678B" w:rsidP="00832E68">
      <w:pPr>
        <w:spacing w:line="400" w:lineRule="exact"/>
        <w:ind w:right="2120"/>
        <w:rPr>
          <w:rStyle w:val="berschrift1Zchn"/>
          <w:rFonts w:eastAsia="Calibri" w:cs="Arial"/>
        </w:rPr>
      </w:pPr>
    </w:p>
    <w:p w14:paraId="476BC426" w14:textId="77777777" w:rsidR="00BB0AEF" w:rsidRPr="0066235D" w:rsidRDefault="00BB0AEF" w:rsidP="0030388E">
      <w:pPr>
        <w:pStyle w:val="Aufzhlung"/>
        <w:rPr>
          <w:rFonts w:cs="Arial"/>
        </w:rPr>
      </w:pPr>
      <w:r w:rsidRPr="0066235D">
        <w:rPr>
          <w:rFonts w:cs="Arial"/>
        </w:rPr>
        <w:t>Mit steigenden Temperaturen erwachen Klassiker aus dem Winterschlaf</w:t>
      </w:r>
    </w:p>
    <w:p w14:paraId="0C50B8E7" w14:textId="77777777" w:rsidR="00BB0AEF" w:rsidRPr="0066235D" w:rsidRDefault="00BB0AEF" w:rsidP="0030388E">
      <w:pPr>
        <w:pStyle w:val="Aufzhlung"/>
        <w:rPr>
          <w:rFonts w:cs="Arial"/>
        </w:rPr>
      </w:pPr>
      <w:r w:rsidRPr="0066235D">
        <w:rPr>
          <w:rFonts w:cs="Arial"/>
        </w:rPr>
        <w:t>Gegenseitige Vorsicht aller Verkehrsteilnehmer untereinander – das Anliegen der GTÜ</w:t>
      </w:r>
    </w:p>
    <w:p w14:paraId="22401D80" w14:textId="0FD23A41" w:rsidR="002D5BC3" w:rsidRPr="0066235D" w:rsidRDefault="00BB0AEF" w:rsidP="0030388E">
      <w:pPr>
        <w:pStyle w:val="Aufzhlung"/>
        <w:rPr>
          <w:rFonts w:cs="Arial"/>
        </w:rPr>
      </w:pPr>
      <w:r w:rsidRPr="0066235D">
        <w:rPr>
          <w:rFonts w:cs="Arial"/>
        </w:rPr>
        <w:t>Auch Motorrad- und Fahrradfahrer schätzen Rücksichtnahme</w:t>
      </w:r>
    </w:p>
    <w:p w14:paraId="10B88EDF" w14:textId="77777777" w:rsidR="00832E68" w:rsidRPr="0066235D" w:rsidRDefault="00832E68" w:rsidP="00832E68">
      <w:pPr>
        <w:spacing w:line="400" w:lineRule="exact"/>
        <w:ind w:right="2120"/>
        <w:rPr>
          <w:rFonts w:cs="Arial"/>
          <w:lang w:eastAsia="de-DE"/>
        </w:rPr>
      </w:pPr>
    </w:p>
    <w:p w14:paraId="6CF7B32D" w14:textId="5CDEA6BE" w:rsidR="00BB0AEF" w:rsidRPr="0066235D" w:rsidRDefault="00832E68" w:rsidP="00BB0AEF">
      <w:pPr>
        <w:ind w:right="2120"/>
        <w:rPr>
          <w:rFonts w:cs="Arial"/>
        </w:rPr>
      </w:pPr>
      <w:r w:rsidRPr="0066235D">
        <w:rPr>
          <w:rFonts w:cs="Arial"/>
          <w:color w:val="C6243C"/>
        </w:rPr>
        <w:t xml:space="preserve">__ </w:t>
      </w:r>
      <w:r w:rsidRPr="0066235D">
        <w:rPr>
          <w:rFonts w:cs="Arial"/>
        </w:rPr>
        <w:t xml:space="preserve">Stuttgart. </w:t>
      </w:r>
      <w:r w:rsidR="00BB0AEF" w:rsidRPr="0066235D">
        <w:rPr>
          <w:rFonts w:cs="Arial"/>
        </w:rPr>
        <w:t xml:space="preserve">Für so manchen Oldtimerbesitzer wird der Wetterbericht zum Gradmesser guter Laune. Wenn Unwetter und heftige Regenfälle drohen, bleiben die meisten Klassiker in ihren Garagen. Das gilt für die Sommermonate. In </w:t>
      </w:r>
      <w:r w:rsidR="009731B0" w:rsidRPr="0066235D">
        <w:rPr>
          <w:rFonts w:cs="Arial"/>
        </w:rPr>
        <w:t xml:space="preserve">den </w:t>
      </w:r>
      <w:r w:rsidR="00BB0AEF" w:rsidRPr="0066235D">
        <w:rPr>
          <w:rFonts w:cs="Arial"/>
        </w:rPr>
        <w:t xml:space="preserve">Monaten Februar, März und auch noch Anfang April hoffen die Veteranenfreunde hingegen auf Regen, gepaart mit dauerhaft milden Temperaturen. Das Wasser spült das Salz des Winters </w:t>
      </w:r>
      <w:proofErr w:type="gramStart"/>
      <w:r w:rsidR="00BB0AEF" w:rsidRPr="0066235D">
        <w:rPr>
          <w:rFonts w:cs="Arial"/>
        </w:rPr>
        <w:t>von den Straßen</w:t>
      </w:r>
      <w:proofErr w:type="gramEnd"/>
      <w:r w:rsidR="00BB0AEF" w:rsidRPr="0066235D">
        <w:rPr>
          <w:rFonts w:cs="Arial"/>
        </w:rPr>
        <w:t>. Denn so gut Neuwagen vor Rost geschützt sein mögen, die alten Fahrzeuge sind dagegen nur selten gewappnet. Insofern haben ihre Eigner den 14-Tage-Wetterbericht stets im Auge. Immer mit der Frage: Wann geht die Saison endlich los</w:t>
      </w:r>
      <w:r w:rsidR="0030388E" w:rsidRPr="0066235D">
        <w:rPr>
          <w:rFonts w:cs="Arial"/>
        </w:rPr>
        <w:t xml:space="preserve">? </w:t>
      </w:r>
      <w:r w:rsidR="0030388E" w:rsidRPr="0066235D">
        <w:rPr>
          <w:rFonts w:cs="Arial"/>
        </w:rPr>
        <w:br/>
      </w:r>
      <w:r w:rsidR="0030388E" w:rsidRPr="0066235D">
        <w:rPr>
          <w:rFonts w:cs="Arial"/>
        </w:rPr>
        <w:br/>
      </w:r>
      <w:r w:rsidR="00BB0AEF" w:rsidRPr="0066235D">
        <w:rPr>
          <w:rFonts w:cs="Arial"/>
          <w:color w:val="C6243C"/>
        </w:rPr>
        <w:t xml:space="preserve">__ </w:t>
      </w:r>
      <w:r w:rsidR="00BB0AEF" w:rsidRPr="0066235D">
        <w:rPr>
          <w:rFonts w:cs="Arial"/>
        </w:rPr>
        <w:t xml:space="preserve">Die GTÜ Gesellschaft für Technische Überwachung mbH wünscht allen eine stets gute Fahrt. Die Überwachungsorganisation appelliert zugleich an alle Verkehrsteilnehmer, auf die Rückkehrer auf den Straßen achtzugeben. </w:t>
      </w:r>
      <w:r w:rsidR="00E72ED2" w:rsidRPr="0066235D">
        <w:rPr>
          <w:rFonts w:cs="Arial"/>
        </w:rPr>
        <w:t>Denn beispielsweise d</w:t>
      </w:r>
      <w:r w:rsidR="00BB0AEF" w:rsidRPr="0066235D">
        <w:rPr>
          <w:rFonts w:cs="Arial"/>
        </w:rPr>
        <w:t>as Bremsverhalten mancher Oldtimer ist nicht so gut wie das von modernen Autos</w:t>
      </w:r>
      <w:r w:rsidR="00E72ED2" w:rsidRPr="0066235D">
        <w:rPr>
          <w:rFonts w:cs="Arial"/>
        </w:rPr>
        <w:t xml:space="preserve"> und e</w:t>
      </w:r>
      <w:r w:rsidR="00BB0AEF" w:rsidRPr="0066235D">
        <w:rPr>
          <w:rFonts w:cs="Arial"/>
        </w:rPr>
        <w:t xml:space="preserve">inige Fahrwerke lassen nur gemächliche Kurvengeschwindigkeiten zu. </w:t>
      </w:r>
      <w:r w:rsidR="00E72ED2" w:rsidRPr="0066235D">
        <w:rPr>
          <w:rFonts w:cs="Arial"/>
        </w:rPr>
        <w:t xml:space="preserve">Außerdem verfügen diese Fahrzeuge meist nicht über </w:t>
      </w:r>
      <w:r w:rsidR="00E72ED2" w:rsidRPr="0066235D">
        <w:rPr>
          <w:rFonts w:cs="Arial"/>
        </w:rPr>
        <w:lastRenderedPageBreak/>
        <w:t>m</w:t>
      </w:r>
      <w:r w:rsidR="00BB0AEF" w:rsidRPr="0066235D">
        <w:rPr>
          <w:rFonts w:cs="Arial"/>
        </w:rPr>
        <w:t>oderne Helfer wie Antiblockiersyste</w:t>
      </w:r>
      <w:r w:rsidR="00E72ED2" w:rsidRPr="0066235D">
        <w:rPr>
          <w:rFonts w:cs="Arial"/>
        </w:rPr>
        <w:t>m</w:t>
      </w:r>
      <w:r w:rsidR="00BB0AEF" w:rsidRPr="0066235D">
        <w:rPr>
          <w:rFonts w:cs="Arial"/>
        </w:rPr>
        <w:t xml:space="preserve"> oder elektronische</w:t>
      </w:r>
      <w:r w:rsidR="00E72ED2" w:rsidRPr="0066235D">
        <w:rPr>
          <w:rFonts w:cs="Arial"/>
        </w:rPr>
        <w:t>s</w:t>
      </w:r>
      <w:r w:rsidR="00BB0AEF" w:rsidRPr="0066235D">
        <w:rPr>
          <w:rFonts w:cs="Arial"/>
        </w:rPr>
        <w:t xml:space="preserve"> Stabilitätsprogramm.</w:t>
      </w:r>
    </w:p>
    <w:p w14:paraId="14940228" w14:textId="1AF60476" w:rsidR="00BB0AEF" w:rsidRPr="0066235D" w:rsidRDefault="00BB0AEF" w:rsidP="00BB0AEF">
      <w:pPr>
        <w:ind w:right="2120"/>
        <w:rPr>
          <w:rFonts w:cs="Arial"/>
        </w:rPr>
      </w:pPr>
      <w:r w:rsidRPr="0066235D">
        <w:rPr>
          <w:rFonts w:cs="Arial"/>
          <w:color w:val="C6243C"/>
        </w:rPr>
        <w:t xml:space="preserve">__ </w:t>
      </w:r>
      <w:r w:rsidRPr="0066235D">
        <w:rPr>
          <w:rFonts w:cs="Arial"/>
        </w:rPr>
        <w:t>Diese Vorsicht sollte nicht nur den Klassikern entgegengebracht werden, sondern ebenso den nun wieder vermehrt im Straßenverke</w:t>
      </w:r>
      <w:r w:rsidR="0030388E" w:rsidRPr="0066235D">
        <w:rPr>
          <w:rFonts w:cs="Arial"/>
        </w:rPr>
        <w:t xml:space="preserve">hr </w:t>
      </w:r>
      <w:r w:rsidRPr="0066235D">
        <w:rPr>
          <w:rFonts w:cs="Arial"/>
        </w:rPr>
        <w:t>auftauchenden Zweirädern</w:t>
      </w:r>
      <w:r w:rsidR="00EB1FD8" w:rsidRPr="0066235D">
        <w:rPr>
          <w:rFonts w:cs="Arial"/>
        </w:rPr>
        <w:t xml:space="preserve"> wie </w:t>
      </w:r>
      <w:r w:rsidRPr="0066235D">
        <w:rPr>
          <w:rFonts w:cs="Arial"/>
        </w:rPr>
        <w:t xml:space="preserve">Motorräder </w:t>
      </w:r>
      <w:r w:rsidR="00EB1FD8" w:rsidRPr="0066235D">
        <w:rPr>
          <w:rFonts w:cs="Arial"/>
        </w:rPr>
        <w:t xml:space="preserve">und </w:t>
      </w:r>
      <w:r w:rsidRPr="0066235D">
        <w:rPr>
          <w:rFonts w:cs="Arial"/>
        </w:rPr>
        <w:t xml:space="preserve">Fahrräder. Letztere sind naturgemäß meist langsamer als alle anderen Verkehrsteilnehmer. </w:t>
      </w:r>
      <w:r w:rsidR="00E72ED2" w:rsidRPr="0066235D">
        <w:rPr>
          <w:rFonts w:cs="Arial"/>
        </w:rPr>
        <w:t>So muss man h</w:t>
      </w:r>
      <w:r w:rsidRPr="0066235D">
        <w:rPr>
          <w:rFonts w:cs="Arial"/>
        </w:rPr>
        <w:t>inter unübersichtlichen Kurven damit rechnen, direkt dahinter auf ein oder mehrere Fahrräder zu stoßen.“</w:t>
      </w:r>
    </w:p>
    <w:p w14:paraId="0D2375FA" w14:textId="77777777" w:rsidR="00BB0AEF" w:rsidRPr="0066235D" w:rsidRDefault="00BB0AEF" w:rsidP="00BB0AEF">
      <w:pPr>
        <w:ind w:right="2120"/>
        <w:rPr>
          <w:rFonts w:cs="Arial"/>
        </w:rPr>
      </w:pPr>
      <w:r w:rsidRPr="0066235D">
        <w:rPr>
          <w:rFonts w:cs="Arial"/>
          <w:color w:val="C6243C"/>
        </w:rPr>
        <w:t xml:space="preserve">__ </w:t>
      </w:r>
      <w:r w:rsidRPr="0066235D">
        <w:rPr>
          <w:rFonts w:cs="Arial"/>
        </w:rPr>
        <w:t xml:space="preserve">Als Störenfriede werden Klassiker von anderen Verkehrsteilnehmern nur selten betrachtet. Schließlich gewinnen nicht nur die Blätter der Bäume im Frühjahr ihre Farben zurück. Auch auf den Straßen selbst wird es bunter, wenn sich historische Fahrzeuge unter den Verkehr mischen. Das gilt gerade in einer Zeit, in der sehr viele Neuwagen Grau, Silber oder Schwarz tragen. So wird mancher Oldtimerfahrer – oder zunehmend die Fahrerin – mit einem Lächeln bedacht oder gar mit einem nach oben gereckten Daumen. </w:t>
      </w:r>
    </w:p>
    <w:p w14:paraId="2471A933" w14:textId="77777777" w:rsidR="00BB0AEF" w:rsidRPr="0066235D" w:rsidRDefault="00BB0AEF" w:rsidP="00BB0AEF">
      <w:pPr>
        <w:ind w:right="2120"/>
        <w:rPr>
          <w:rFonts w:cs="Arial"/>
        </w:rPr>
      </w:pPr>
      <w:r w:rsidRPr="0066235D">
        <w:rPr>
          <w:rFonts w:cs="Arial"/>
          <w:color w:val="C6243C"/>
        </w:rPr>
        <w:t xml:space="preserve">__ </w:t>
      </w:r>
      <w:r w:rsidRPr="0066235D">
        <w:rPr>
          <w:rFonts w:cs="Arial"/>
        </w:rPr>
        <w:t>Die Rücksichtnahme sollte in manchen Fällen auch umgekehrt gelten. Zu staureichen Hauptverkehrszeiten mit dem mit H-Kennzeichen versehenen Klassiker in die Umweltzonen von Innenstädten zu fahren, ist zwar erlaubt, weckt aber keine Sympathien. Und wer mit einem schwachbrüstigen Oldtimer auf einer reizvollen Bergpassage unterwegs ist, verliert kaum Zeit, wenn er kurz eine Haltebucht nutzt, um schnellere Wagen passieren zu lassen.</w:t>
      </w:r>
    </w:p>
    <w:p w14:paraId="3774D7E7" w14:textId="6936F147" w:rsidR="00BB0AEF" w:rsidRPr="0066235D" w:rsidRDefault="00BB0AEF" w:rsidP="00BB0AEF">
      <w:pPr>
        <w:ind w:right="2120"/>
        <w:rPr>
          <w:rFonts w:cs="Arial"/>
        </w:rPr>
      </w:pPr>
      <w:r w:rsidRPr="0066235D">
        <w:rPr>
          <w:rFonts w:cs="Arial"/>
          <w:color w:val="C6243C"/>
        </w:rPr>
        <w:t xml:space="preserve">__ </w:t>
      </w:r>
      <w:r w:rsidRPr="0066235D">
        <w:rPr>
          <w:rFonts w:cs="Arial"/>
        </w:rPr>
        <w:t>Reisen mit dem Klassiker sind problemlos möglich. Schließlich nahmen auch frühere Fahrzeuggenerationen weite Strecken unter die Räder. Aber vor dem Start über kurze oder lange Strecken ist die gründliche Vorbereitung ratsam. Vor dem Frühjahrs</w:t>
      </w:r>
      <w:r w:rsidR="007C69CA" w:rsidRPr="0066235D">
        <w:rPr>
          <w:rFonts w:cs="Arial"/>
        </w:rPr>
        <w:t>er</w:t>
      </w:r>
      <w:r w:rsidRPr="0066235D">
        <w:rPr>
          <w:rFonts w:cs="Arial"/>
        </w:rPr>
        <w:t xml:space="preserve">wachen des </w:t>
      </w:r>
      <w:r w:rsidRPr="0066235D">
        <w:rPr>
          <w:rFonts w:cs="Arial"/>
        </w:rPr>
        <w:lastRenderedPageBreak/>
        <w:t xml:space="preserve">Klassikers raten die GTÜ-Experten zu einem gemächlichen Rundgang um den Wagen. Mit gezielten Blicken auch unter das Fahrzeug fallen Flüssigkeiten am Boden auf. Sie können von Bremsflüssigkeit, Kühlwasser, Motor-, Getriebe- oder </w:t>
      </w:r>
      <w:proofErr w:type="spellStart"/>
      <w:r w:rsidRPr="0066235D">
        <w:rPr>
          <w:rFonts w:cs="Arial"/>
        </w:rPr>
        <w:t>Differentialöl</w:t>
      </w:r>
      <w:proofErr w:type="spellEnd"/>
      <w:r w:rsidRPr="0066235D">
        <w:rPr>
          <w:rFonts w:cs="Arial"/>
        </w:rPr>
        <w:t xml:space="preserve"> oder ebenso von korrodierten Benzinleitungen oder beschädigten Benzinpumpen herrühren. Ein starker höherer Druckverlust eines oder mehrerer Reifen sticht ebenfalls ins Auge. </w:t>
      </w:r>
    </w:p>
    <w:p w14:paraId="188B929C" w14:textId="77777777" w:rsidR="00BB0AEF" w:rsidRPr="0066235D" w:rsidRDefault="00BB0AEF" w:rsidP="00BB0AEF">
      <w:pPr>
        <w:ind w:right="2120"/>
        <w:rPr>
          <w:rFonts w:cs="Arial"/>
        </w:rPr>
      </w:pPr>
      <w:r w:rsidRPr="0066235D">
        <w:rPr>
          <w:rFonts w:cs="Arial"/>
          <w:color w:val="C6243C"/>
        </w:rPr>
        <w:t xml:space="preserve">__ </w:t>
      </w:r>
      <w:r w:rsidRPr="0066235D">
        <w:rPr>
          <w:rFonts w:cs="Arial"/>
        </w:rPr>
        <w:t xml:space="preserve">Nach längerer Standzeit sollten ältere Motoren im Leerlauf gestartet werden. Läuft der rund, steht die erste, kurze Runde bevor. Es folgt erneut der suchende Blick nach möglichen Undichtigkeiten. Passt alles, werden die Kreise um den Heimatstandort ausgeweitet. Zu groß sollten </w:t>
      </w:r>
      <w:proofErr w:type="gramStart"/>
      <w:r w:rsidRPr="0066235D">
        <w:rPr>
          <w:rFonts w:cs="Arial"/>
        </w:rPr>
        <w:t>diese freilich</w:t>
      </w:r>
      <w:proofErr w:type="gramEnd"/>
      <w:r w:rsidRPr="0066235D">
        <w:rPr>
          <w:rFonts w:cs="Arial"/>
        </w:rPr>
        <w:t xml:space="preserve"> noch nicht ausfallen. Sonst ist bei einer Panne der Weg zurück oder zur gewohnten Werkstatt womöglich ziemlich lang. Vor allem nach größeren Reparaturen sind Probefahrten über hundert oder mehr Kilometer durchaus angebracht. Dann zeigt sich, ob sich ein Bauteil losrüttelt oder durch Hitze und Dauerbelastung eine Leitung leck schlägt.</w:t>
      </w:r>
    </w:p>
    <w:p w14:paraId="3D842E68" w14:textId="77777777" w:rsidR="00BB0AEF" w:rsidRPr="0066235D" w:rsidRDefault="00BB0AEF" w:rsidP="00BB0AEF">
      <w:pPr>
        <w:ind w:right="2120"/>
        <w:rPr>
          <w:rFonts w:cs="Arial"/>
        </w:rPr>
      </w:pPr>
      <w:r w:rsidRPr="0066235D">
        <w:rPr>
          <w:rFonts w:cs="Arial"/>
          <w:color w:val="C6243C"/>
        </w:rPr>
        <w:t xml:space="preserve">__ </w:t>
      </w:r>
      <w:proofErr w:type="gramStart"/>
      <w:r w:rsidRPr="0066235D">
        <w:rPr>
          <w:rFonts w:cs="Arial"/>
        </w:rPr>
        <w:t>Sollte</w:t>
      </w:r>
      <w:proofErr w:type="gramEnd"/>
      <w:r w:rsidRPr="0066235D">
        <w:rPr>
          <w:rFonts w:cs="Arial"/>
        </w:rPr>
        <w:t xml:space="preserve"> immer noch alles klaglos funktionieren, kann es wirklich losgehen auf die lange Strecke. Wenn sich einige Freunde zusammentun für die Fahrt ans Mittelmeer, verstehen sich meistens einer oder mehrere aufs Schrauben. So sind kleinere Defekte meist rasch behoben. Die Erfahrung lehrt, dass Oldtimer fast immer ihr Ziel erreichen und ebenso frisch und munter zurückkehren.</w:t>
      </w:r>
    </w:p>
    <w:p w14:paraId="12F52D6A" w14:textId="09F39316" w:rsidR="00BB0AEF" w:rsidRPr="0066235D" w:rsidRDefault="00BB0AEF" w:rsidP="00BB0AEF">
      <w:pPr>
        <w:ind w:right="2120"/>
        <w:rPr>
          <w:rFonts w:cs="Arial"/>
        </w:rPr>
      </w:pPr>
      <w:r w:rsidRPr="0066235D">
        <w:rPr>
          <w:rFonts w:cs="Arial"/>
          <w:color w:val="C6243C"/>
        </w:rPr>
        <w:t xml:space="preserve">__ </w:t>
      </w:r>
      <w:proofErr w:type="gramStart"/>
      <w:r w:rsidRPr="0066235D">
        <w:rPr>
          <w:rFonts w:cs="Arial"/>
        </w:rPr>
        <w:t>Zugegeben</w:t>
      </w:r>
      <w:proofErr w:type="gramEnd"/>
      <w:r w:rsidRPr="0066235D">
        <w:rPr>
          <w:rFonts w:cs="Arial"/>
        </w:rPr>
        <w:t>,</w:t>
      </w:r>
      <w:r w:rsidR="00AA205E" w:rsidRPr="0066235D">
        <w:rPr>
          <w:rFonts w:cs="Arial"/>
        </w:rPr>
        <w:t xml:space="preserve"> </w:t>
      </w:r>
      <w:r w:rsidRPr="0066235D">
        <w:rPr>
          <w:rFonts w:cs="Arial"/>
        </w:rPr>
        <w:t xml:space="preserve">mit modernen Vehikeln lässt </w:t>
      </w:r>
      <w:r w:rsidR="002F2EE8" w:rsidRPr="0066235D">
        <w:rPr>
          <w:rFonts w:cs="Arial"/>
        </w:rPr>
        <w:t xml:space="preserve">sich </w:t>
      </w:r>
      <w:r w:rsidRPr="0066235D">
        <w:rPr>
          <w:rFonts w:cs="Arial"/>
        </w:rPr>
        <w:t xml:space="preserve">manche Distanz schneller zurücklegen. Aber die Insassen im Oldtimer sind oftmals entspannter oder besser gelaunt. Und geht unterwegs mal doch etwas grundsätzlich schief, hat sich der </w:t>
      </w:r>
      <w:r w:rsidRPr="0066235D">
        <w:rPr>
          <w:rFonts w:cs="Arial"/>
        </w:rPr>
        <w:lastRenderedPageBreak/>
        <w:t>Rücktransportservice von Automobilclubs bewährt.</w:t>
      </w:r>
    </w:p>
    <w:p w14:paraId="63057207" w14:textId="0672AABD" w:rsidR="00F52DC9" w:rsidRPr="0066235D" w:rsidRDefault="00BB0AEF" w:rsidP="00BB0AEF">
      <w:pPr>
        <w:ind w:right="2120"/>
        <w:rPr>
          <w:rFonts w:cs="Arial"/>
        </w:rPr>
      </w:pPr>
      <w:r w:rsidRPr="0066235D">
        <w:rPr>
          <w:rFonts w:cs="Arial"/>
          <w:color w:val="C6243C"/>
        </w:rPr>
        <w:t>__</w:t>
      </w:r>
      <w:r w:rsidRPr="0066235D">
        <w:rPr>
          <w:rFonts w:cs="Arial"/>
        </w:rPr>
        <w:t xml:space="preserve"> Unter </w:t>
      </w:r>
      <w:hyperlink r:id="rId8" w:history="1">
        <w:r w:rsidRPr="0066235D">
          <w:rPr>
            <w:rStyle w:val="Hyperlink"/>
            <w:rFonts w:cs="Arial"/>
          </w:rPr>
          <w:t>www.gtue.de</w:t>
        </w:r>
      </w:hyperlink>
      <w:r w:rsidRPr="0066235D">
        <w:rPr>
          <w:rFonts w:cs="Arial"/>
        </w:rPr>
        <w:t xml:space="preserve"> und </w:t>
      </w:r>
      <w:hyperlink r:id="rId9" w:history="1">
        <w:r w:rsidRPr="0066235D">
          <w:rPr>
            <w:rStyle w:val="Hyperlink"/>
            <w:rFonts w:cs="Arial"/>
          </w:rPr>
          <w:t>www.gtue-classic.de</w:t>
        </w:r>
      </w:hyperlink>
      <w:r w:rsidRPr="0066235D">
        <w:rPr>
          <w:rFonts w:cs="Arial"/>
        </w:rPr>
        <w:t xml:space="preserve"> bietet die GTÜ diverse Ratgeber und Checklisten für Oldtimer oder auch Motorräder.</w:t>
      </w:r>
    </w:p>
    <w:p w14:paraId="3C7624A5" w14:textId="1CBA4026" w:rsidR="00FB6CCA" w:rsidRPr="0066235D" w:rsidRDefault="00FB6CCA" w:rsidP="00FB6CCA">
      <w:pPr>
        <w:ind w:right="2120"/>
        <w:rPr>
          <w:rFonts w:cs="Arial"/>
        </w:rPr>
      </w:pPr>
    </w:p>
    <w:p w14:paraId="1B68A815" w14:textId="77777777" w:rsidR="00832E68" w:rsidRPr="0066235D" w:rsidRDefault="00832E68" w:rsidP="00FB6CCA">
      <w:pPr>
        <w:rPr>
          <w:rFonts w:cs="Arial"/>
        </w:rPr>
      </w:pPr>
    </w:p>
    <w:p w14:paraId="1904F4D0" w14:textId="77777777" w:rsidR="00832E68" w:rsidRPr="0066235D" w:rsidRDefault="00832E68" w:rsidP="0049281F">
      <w:pPr>
        <w:ind w:right="2120"/>
        <w:rPr>
          <w:rFonts w:cs="Arial"/>
        </w:rPr>
      </w:pPr>
    </w:p>
    <w:p w14:paraId="6E309877" w14:textId="77777777" w:rsidR="00832E68" w:rsidRPr="0066235D" w:rsidRDefault="00832E68" w:rsidP="0049281F">
      <w:pPr>
        <w:ind w:right="2120"/>
        <w:rPr>
          <w:rFonts w:cs="Arial"/>
        </w:rPr>
      </w:pPr>
    </w:p>
    <w:p w14:paraId="59560351" w14:textId="77777777" w:rsidR="00832E68" w:rsidRPr="0066235D" w:rsidRDefault="00832E68" w:rsidP="0049281F">
      <w:pPr>
        <w:ind w:right="2120"/>
        <w:rPr>
          <w:rFonts w:cs="Arial"/>
        </w:rPr>
      </w:pPr>
    </w:p>
    <w:p w14:paraId="53CA1E74" w14:textId="77777777" w:rsidR="00FB6CCA" w:rsidRPr="0066235D" w:rsidRDefault="00FB6CCA" w:rsidP="0049281F">
      <w:pPr>
        <w:ind w:right="2120"/>
        <w:rPr>
          <w:rFonts w:cs="Arial"/>
        </w:rPr>
      </w:pPr>
    </w:p>
    <w:p w14:paraId="0BFF34CA" w14:textId="77777777" w:rsidR="00FB6CCA" w:rsidRPr="0066235D" w:rsidRDefault="00FB6CCA" w:rsidP="0049281F">
      <w:pPr>
        <w:ind w:right="2120"/>
        <w:rPr>
          <w:rFonts w:cs="Arial"/>
        </w:rPr>
      </w:pPr>
    </w:p>
    <w:p w14:paraId="5898EB65" w14:textId="303BB611" w:rsidR="00832E68" w:rsidRPr="0066235D" w:rsidRDefault="00832E68" w:rsidP="0049281F">
      <w:pPr>
        <w:ind w:right="2120"/>
        <w:rPr>
          <w:rFonts w:cs="Arial"/>
        </w:rPr>
      </w:pPr>
    </w:p>
    <w:p w14:paraId="7DC46FDB" w14:textId="740421E9" w:rsidR="00BB0AEF" w:rsidRPr="0066235D" w:rsidRDefault="00BB0AEF" w:rsidP="0049281F">
      <w:pPr>
        <w:ind w:right="2120"/>
        <w:rPr>
          <w:rFonts w:cs="Arial"/>
        </w:rPr>
      </w:pPr>
    </w:p>
    <w:p w14:paraId="38A8AD77" w14:textId="77777777" w:rsidR="00BB0AEF" w:rsidRPr="0066235D" w:rsidRDefault="00BB0AEF" w:rsidP="0049281F">
      <w:pPr>
        <w:ind w:right="2120"/>
        <w:rPr>
          <w:rFonts w:cs="Arial"/>
        </w:rPr>
      </w:pPr>
    </w:p>
    <w:p w14:paraId="7D8B5C80" w14:textId="77777777" w:rsidR="00832E68" w:rsidRPr="0066235D" w:rsidRDefault="00832E68" w:rsidP="0049281F">
      <w:pPr>
        <w:ind w:right="2120"/>
        <w:rPr>
          <w:rFonts w:cs="Arial"/>
        </w:rPr>
      </w:pPr>
    </w:p>
    <w:p w14:paraId="6F2D957D" w14:textId="77777777" w:rsidR="0030388E" w:rsidRPr="0066235D" w:rsidRDefault="0030388E" w:rsidP="00E72ED2">
      <w:pPr>
        <w:ind w:right="2120"/>
        <w:rPr>
          <w:rFonts w:cs="Arial"/>
          <w:b/>
          <w:bCs/>
          <w:sz w:val="16"/>
          <w:szCs w:val="16"/>
        </w:rPr>
      </w:pPr>
    </w:p>
    <w:p w14:paraId="5A4D84EC" w14:textId="77777777" w:rsidR="0030388E" w:rsidRPr="0066235D" w:rsidRDefault="0030388E" w:rsidP="00E72ED2">
      <w:pPr>
        <w:ind w:right="2120"/>
        <w:rPr>
          <w:rFonts w:cs="Arial"/>
          <w:b/>
          <w:bCs/>
          <w:sz w:val="16"/>
          <w:szCs w:val="16"/>
        </w:rPr>
      </w:pPr>
    </w:p>
    <w:p w14:paraId="5713EAC1" w14:textId="77777777" w:rsidR="00E0741C" w:rsidRPr="0066235D" w:rsidRDefault="00E0741C" w:rsidP="00E72ED2">
      <w:pPr>
        <w:ind w:right="2120"/>
        <w:rPr>
          <w:rFonts w:cs="Arial"/>
          <w:b/>
          <w:bCs/>
          <w:sz w:val="16"/>
          <w:szCs w:val="16"/>
        </w:rPr>
      </w:pPr>
    </w:p>
    <w:p w14:paraId="03C1EAE6" w14:textId="77777777" w:rsidR="00E0741C" w:rsidRPr="0066235D" w:rsidRDefault="00E0741C" w:rsidP="00E72ED2">
      <w:pPr>
        <w:ind w:right="2120"/>
        <w:rPr>
          <w:rFonts w:cs="Arial"/>
          <w:b/>
          <w:bCs/>
          <w:sz w:val="16"/>
          <w:szCs w:val="16"/>
        </w:rPr>
      </w:pPr>
    </w:p>
    <w:p w14:paraId="212FC5EF" w14:textId="77777777" w:rsidR="0066235D" w:rsidRDefault="0066235D" w:rsidP="00E72ED2">
      <w:pPr>
        <w:ind w:right="2120"/>
        <w:rPr>
          <w:rFonts w:cs="Arial"/>
          <w:b/>
          <w:bCs/>
          <w:sz w:val="16"/>
          <w:szCs w:val="16"/>
        </w:rPr>
      </w:pPr>
    </w:p>
    <w:p w14:paraId="7E820E49" w14:textId="77777777" w:rsidR="0066235D" w:rsidRDefault="0066235D" w:rsidP="00E72ED2">
      <w:pPr>
        <w:ind w:right="2120"/>
        <w:rPr>
          <w:rFonts w:cs="Arial"/>
          <w:b/>
          <w:bCs/>
          <w:sz w:val="16"/>
          <w:szCs w:val="16"/>
        </w:rPr>
      </w:pPr>
    </w:p>
    <w:p w14:paraId="4B4C949C" w14:textId="77777777" w:rsidR="0066235D" w:rsidRDefault="0066235D" w:rsidP="00E72ED2">
      <w:pPr>
        <w:ind w:right="2120"/>
        <w:rPr>
          <w:rFonts w:cs="Arial"/>
          <w:b/>
          <w:bCs/>
          <w:sz w:val="16"/>
          <w:szCs w:val="16"/>
        </w:rPr>
      </w:pPr>
    </w:p>
    <w:p w14:paraId="6ED63BE7" w14:textId="77777777" w:rsidR="0066235D" w:rsidRDefault="0066235D" w:rsidP="00E72ED2">
      <w:pPr>
        <w:ind w:right="2120"/>
        <w:rPr>
          <w:rFonts w:cs="Arial"/>
          <w:b/>
          <w:bCs/>
          <w:sz w:val="16"/>
          <w:szCs w:val="16"/>
        </w:rPr>
      </w:pPr>
    </w:p>
    <w:p w14:paraId="3F4DAA30" w14:textId="77777777" w:rsidR="0066235D" w:rsidRDefault="0066235D" w:rsidP="00E72ED2">
      <w:pPr>
        <w:ind w:right="2120"/>
        <w:rPr>
          <w:rFonts w:cs="Arial"/>
          <w:b/>
          <w:bCs/>
          <w:sz w:val="16"/>
          <w:szCs w:val="16"/>
        </w:rPr>
      </w:pPr>
    </w:p>
    <w:p w14:paraId="4A501C0B" w14:textId="77777777" w:rsidR="0066235D" w:rsidRDefault="0066235D" w:rsidP="00E72ED2">
      <w:pPr>
        <w:ind w:right="2120"/>
        <w:rPr>
          <w:rFonts w:cs="Arial"/>
          <w:b/>
          <w:bCs/>
          <w:sz w:val="16"/>
          <w:szCs w:val="16"/>
        </w:rPr>
      </w:pPr>
    </w:p>
    <w:p w14:paraId="0FF77A3B" w14:textId="2186C569" w:rsidR="00E72ED2" w:rsidRPr="0066235D" w:rsidRDefault="00E72ED2" w:rsidP="00E72ED2">
      <w:pPr>
        <w:ind w:right="2120"/>
        <w:rPr>
          <w:rFonts w:cs="Arial"/>
          <w:b/>
          <w:bCs/>
          <w:sz w:val="16"/>
          <w:szCs w:val="16"/>
        </w:rPr>
      </w:pPr>
      <w:r w:rsidRPr="0066235D">
        <w:rPr>
          <w:rFonts w:cs="Arial"/>
          <w:b/>
          <w:bCs/>
          <w:sz w:val="16"/>
          <w:szCs w:val="16"/>
        </w:rPr>
        <w:t>Die Gesellschaft für Technische Überwachung mbH (GTÜ)</w:t>
      </w:r>
    </w:p>
    <w:p w14:paraId="5D8547E5" w14:textId="1E1361A8" w:rsidR="00832E68" w:rsidRPr="0066235D" w:rsidRDefault="00E72ED2" w:rsidP="00E72ED2">
      <w:pPr>
        <w:ind w:right="2120"/>
        <w:rPr>
          <w:rFonts w:cs="Arial"/>
          <w:sz w:val="16"/>
          <w:szCs w:val="16"/>
        </w:rPr>
      </w:pPr>
      <w:r w:rsidRPr="0066235D">
        <w:rPr>
          <w:rFonts w:cs="Arial"/>
          <w:color w:val="C6243C"/>
          <w:sz w:val="16"/>
          <w:szCs w:val="16"/>
        </w:rPr>
        <w:t xml:space="preserve">__ </w:t>
      </w:r>
      <w:r w:rsidRPr="0066235D">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66235D" w:rsidSect="0066235D">
      <w:headerReference w:type="default" r:id="rId10"/>
      <w:pgSz w:w="11901" w:h="16840"/>
      <w:pgMar w:top="2835" w:right="3537"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CFB05" w14:textId="77777777" w:rsidR="00F23725" w:rsidRDefault="00F23725" w:rsidP="00A72994">
      <w:r>
        <w:separator/>
      </w:r>
    </w:p>
  </w:endnote>
  <w:endnote w:type="continuationSeparator" w:id="0">
    <w:p w14:paraId="25D5B224" w14:textId="77777777" w:rsidR="00F23725" w:rsidRDefault="00F2372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EC70" w14:textId="77777777" w:rsidR="00F23725" w:rsidRDefault="00F23725" w:rsidP="00A72994">
      <w:r>
        <w:separator/>
      </w:r>
    </w:p>
  </w:footnote>
  <w:footnote w:type="continuationSeparator" w:id="0">
    <w:p w14:paraId="73A9BD93" w14:textId="77777777" w:rsidR="00F23725" w:rsidRDefault="00F2372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25" name="Grafik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9E105CC0"/>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EA16F9"/>
    <w:multiLevelType w:val="hybridMultilevel"/>
    <w:tmpl w:val="106C517E"/>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5621615">
    <w:abstractNumId w:val="6"/>
  </w:num>
  <w:num w:numId="2" w16cid:durableId="1798715352">
    <w:abstractNumId w:val="1"/>
  </w:num>
  <w:num w:numId="3" w16cid:durableId="1208222065">
    <w:abstractNumId w:val="4"/>
  </w:num>
  <w:num w:numId="4" w16cid:durableId="1925912745">
    <w:abstractNumId w:val="7"/>
  </w:num>
  <w:num w:numId="5" w16cid:durableId="1568956512">
    <w:abstractNumId w:val="9"/>
  </w:num>
  <w:num w:numId="6" w16cid:durableId="1588809781">
    <w:abstractNumId w:val="2"/>
  </w:num>
  <w:num w:numId="7" w16cid:durableId="198712338">
    <w:abstractNumId w:val="3"/>
  </w:num>
  <w:num w:numId="8" w16cid:durableId="1900482096">
    <w:abstractNumId w:val="5"/>
  </w:num>
  <w:num w:numId="9" w16cid:durableId="1935897467">
    <w:abstractNumId w:val="0"/>
  </w:num>
  <w:num w:numId="10" w16cid:durableId="20542293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644FC"/>
    <w:rsid w:val="000910B5"/>
    <w:rsid w:val="000B0C74"/>
    <w:rsid w:val="000F5D6E"/>
    <w:rsid w:val="00136CBB"/>
    <w:rsid w:val="001A35BF"/>
    <w:rsid w:val="001A4A6B"/>
    <w:rsid w:val="001F49A8"/>
    <w:rsid w:val="0021052D"/>
    <w:rsid w:val="0023675E"/>
    <w:rsid w:val="00237371"/>
    <w:rsid w:val="002B10C1"/>
    <w:rsid w:val="002C1755"/>
    <w:rsid w:val="002D5BC3"/>
    <w:rsid w:val="002F2EE8"/>
    <w:rsid w:val="0030077D"/>
    <w:rsid w:val="00302047"/>
    <w:rsid w:val="0030388E"/>
    <w:rsid w:val="00347060"/>
    <w:rsid w:val="003A1F80"/>
    <w:rsid w:val="003B29AD"/>
    <w:rsid w:val="00424EA3"/>
    <w:rsid w:val="00436749"/>
    <w:rsid w:val="00440043"/>
    <w:rsid w:val="00462982"/>
    <w:rsid w:val="00463ED5"/>
    <w:rsid w:val="0048333E"/>
    <w:rsid w:val="0049082D"/>
    <w:rsid w:val="0049281F"/>
    <w:rsid w:val="0049678B"/>
    <w:rsid w:val="00497179"/>
    <w:rsid w:val="004A171C"/>
    <w:rsid w:val="004D2734"/>
    <w:rsid w:val="004F09C1"/>
    <w:rsid w:val="00525C70"/>
    <w:rsid w:val="0054260A"/>
    <w:rsid w:val="005947D7"/>
    <w:rsid w:val="00595204"/>
    <w:rsid w:val="005A449C"/>
    <w:rsid w:val="005B7678"/>
    <w:rsid w:val="005D16A0"/>
    <w:rsid w:val="00607677"/>
    <w:rsid w:val="006344C5"/>
    <w:rsid w:val="0066235D"/>
    <w:rsid w:val="00663CBB"/>
    <w:rsid w:val="00671D56"/>
    <w:rsid w:val="00675EF5"/>
    <w:rsid w:val="00677764"/>
    <w:rsid w:val="006B37D7"/>
    <w:rsid w:val="006D2354"/>
    <w:rsid w:val="006E7169"/>
    <w:rsid w:val="0071177B"/>
    <w:rsid w:val="007507BF"/>
    <w:rsid w:val="00771677"/>
    <w:rsid w:val="0078040C"/>
    <w:rsid w:val="007B5419"/>
    <w:rsid w:val="007C69CA"/>
    <w:rsid w:val="007E47BE"/>
    <w:rsid w:val="00820020"/>
    <w:rsid w:val="00823298"/>
    <w:rsid w:val="00831161"/>
    <w:rsid w:val="00832E68"/>
    <w:rsid w:val="008334B4"/>
    <w:rsid w:val="008649DE"/>
    <w:rsid w:val="008E133F"/>
    <w:rsid w:val="0090396B"/>
    <w:rsid w:val="009506CF"/>
    <w:rsid w:val="009731B0"/>
    <w:rsid w:val="00994E95"/>
    <w:rsid w:val="009B334F"/>
    <w:rsid w:val="009C4D60"/>
    <w:rsid w:val="009E3835"/>
    <w:rsid w:val="00A5362E"/>
    <w:rsid w:val="00A72994"/>
    <w:rsid w:val="00A77C20"/>
    <w:rsid w:val="00AA205E"/>
    <w:rsid w:val="00AB7B6F"/>
    <w:rsid w:val="00AF2BDB"/>
    <w:rsid w:val="00B40605"/>
    <w:rsid w:val="00B7224E"/>
    <w:rsid w:val="00B7482C"/>
    <w:rsid w:val="00B929E8"/>
    <w:rsid w:val="00BB0AEF"/>
    <w:rsid w:val="00C13AAD"/>
    <w:rsid w:val="00C2067A"/>
    <w:rsid w:val="00C251C8"/>
    <w:rsid w:val="00C94565"/>
    <w:rsid w:val="00CA0FAD"/>
    <w:rsid w:val="00CD0335"/>
    <w:rsid w:val="00CD667A"/>
    <w:rsid w:val="00CF0355"/>
    <w:rsid w:val="00D05A4F"/>
    <w:rsid w:val="00D07582"/>
    <w:rsid w:val="00D2371D"/>
    <w:rsid w:val="00D3018C"/>
    <w:rsid w:val="00D72637"/>
    <w:rsid w:val="00E0741C"/>
    <w:rsid w:val="00E206C5"/>
    <w:rsid w:val="00E72ED2"/>
    <w:rsid w:val="00EB1FD8"/>
    <w:rsid w:val="00F23725"/>
    <w:rsid w:val="00F30C27"/>
    <w:rsid w:val="00F5125F"/>
    <w:rsid w:val="00F52DC9"/>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BB0A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u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tue-classi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782</Words>
  <Characters>4929</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2023-03-28T08:46:00Z</cp:lastPrinted>
  <dcterms:created xsi:type="dcterms:W3CDTF">2023-03-28T08:47:00Z</dcterms:created>
  <dcterms:modified xsi:type="dcterms:W3CDTF">2023-03-28T08:47:00Z</dcterms:modified>
</cp:coreProperties>
</file>