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5A60C7" w:rsidRDefault="0030077D" w:rsidP="00FC0E18">
      <w:pPr>
        <w:pStyle w:val="StandardHervorhebungrot"/>
        <w:ind w:right="1693"/>
        <w:rPr>
          <w:rStyle w:val="berschrift1Zchn"/>
          <w:rFonts w:eastAsia="Calibri" w:cs="Arial"/>
          <w:b/>
          <w:color w:val="C6243C"/>
          <w:sz w:val="22"/>
          <w:szCs w:val="26"/>
        </w:rPr>
      </w:pPr>
      <w:r w:rsidRPr="005A60C7">
        <w:rPr>
          <w:rFonts w:cs="Arial"/>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104D59F7" w:rsidR="00436749" w:rsidRPr="005A60C7" w:rsidRDefault="00875AC4" w:rsidP="00436749">
                            <w:pPr>
                              <w:pStyle w:val="Titel"/>
                              <w:rPr>
                                <w:rFonts w:cs="Arial"/>
                                <w:color w:val="4D4D4C"/>
                              </w:rPr>
                            </w:pPr>
                            <w:r w:rsidRPr="005A60C7">
                              <w:rPr>
                                <w:rFonts w:cs="Arial"/>
                                <w:color w:val="4D4D4C"/>
                              </w:rPr>
                              <w:t xml:space="preserve">11. Mai </w:t>
                            </w:r>
                            <w:r w:rsidR="00C251C8" w:rsidRPr="005A60C7">
                              <w:rPr>
                                <w:rFonts w:cs="Arial"/>
                                <w:color w:val="4D4D4C"/>
                              </w:rPr>
                              <w:t>2023</w:t>
                            </w:r>
                          </w:p>
                          <w:p w14:paraId="541205B7" w14:textId="77777777" w:rsidR="00436749" w:rsidRPr="005A60C7" w:rsidRDefault="00436749" w:rsidP="002D5BC3">
                            <w:pPr>
                              <w:pStyle w:val="berschrift2"/>
                              <w:rPr>
                                <w:rFonts w:cs="Arial"/>
                              </w:rPr>
                            </w:pPr>
                            <w:r w:rsidRPr="005A60C7">
                              <w:rPr>
                                <w:rFonts w:cs="Arial"/>
                              </w:rPr>
                              <w:t xml:space="preserve">Pressemitteilung </w:t>
                            </w:r>
                          </w:p>
                          <w:p w14:paraId="19B16158" w14:textId="77777777" w:rsidR="00F52DC9" w:rsidRPr="005A60C7" w:rsidRDefault="00F52DC9" w:rsidP="00F52DC9">
                            <w:pPr>
                              <w:rPr>
                                <w:rFonts w:cs="Arial"/>
                                <w:color w:val="4D4D4C"/>
                                <w:sz w:val="16"/>
                                <w:szCs w:val="16"/>
                              </w:rPr>
                            </w:pPr>
                            <w:r w:rsidRPr="005A60C7">
                              <w:rPr>
                                <w:rFonts w:cs="Arial"/>
                                <w:color w:val="4D4D4C"/>
                              </w:rPr>
                              <w:t>Ihr Ansprechpartner</w:t>
                            </w:r>
                            <w:r w:rsidRPr="005A60C7">
                              <w:rPr>
                                <w:rFonts w:cs="Arial"/>
                                <w:color w:val="4D4D4C"/>
                              </w:rPr>
                              <w:br/>
                              <w:t>Frank Reichert</w:t>
                            </w:r>
                            <w:r w:rsidRPr="005A60C7">
                              <w:rPr>
                                <w:rFonts w:cs="Arial"/>
                                <w:color w:val="4D4D4C"/>
                              </w:rPr>
                              <w:br/>
                            </w:r>
                            <w:r w:rsidRPr="005A60C7">
                              <w:rPr>
                                <w:rFonts w:cs="Arial"/>
                                <w:color w:val="4D4D4C"/>
                                <w:sz w:val="16"/>
                                <w:szCs w:val="16"/>
                              </w:rPr>
                              <w:t>Leiter Unternehmenskommunikation</w:t>
                            </w:r>
                          </w:p>
                          <w:p w14:paraId="44F029E3" w14:textId="77777777" w:rsidR="00F52DC9" w:rsidRPr="005A60C7" w:rsidRDefault="00F52DC9" w:rsidP="00F52DC9">
                            <w:pPr>
                              <w:rPr>
                                <w:rFonts w:cs="Arial"/>
                                <w:color w:val="4D4D4C"/>
                                <w:lang w:val="en-US"/>
                              </w:rPr>
                            </w:pPr>
                            <w:r w:rsidRPr="005A60C7">
                              <w:rPr>
                                <w:rFonts w:cs="Arial"/>
                                <w:color w:val="4D4D4C"/>
                                <w:lang w:val="en-US"/>
                              </w:rPr>
                              <w:t>Tel. +49 (0)711 97676-620</w:t>
                            </w:r>
                            <w:r w:rsidRPr="005A60C7">
                              <w:rPr>
                                <w:rFonts w:cs="Arial"/>
                                <w:color w:val="4D4D4C"/>
                                <w:lang w:val="en-US"/>
                              </w:rPr>
                              <w:br/>
                              <w:t>Fax: +49 (0)711 97676-609</w:t>
                            </w:r>
                          </w:p>
                          <w:p w14:paraId="4C83B6CA" w14:textId="77777777" w:rsidR="00F52DC9" w:rsidRPr="005A60C7" w:rsidRDefault="00F52DC9" w:rsidP="00F52DC9">
                            <w:pPr>
                              <w:rPr>
                                <w:rFonts w:cs="Arial"/>
                                <w:color w:val="4D4D4C"/>
                                <w:sz w:val="16"/>
                                <w:szCs w:val="16"/>
                                <w:lang w:val="en-US"/>
                              </w:rPr>
                            </w:pPr>
                            <w:r w:rsidRPr="005A60C7">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104D59F7" w:rsidR="00436749" w:rsidRPr="005A60C7" w:rsidRDefault="00875AC4" w:rsidP="00436749">
                      <w:pPr>
                        <w:pStyle w:val="Titel"/>
                        <w:rPr>
                          <w:rFonts w:cs="Arial"/>
                          <w:color w:val="4D4D4C"/>
                        </w:rPr>
                      </w:pPr>
                      <w:r w:rsidRPr="005A60C7">
                        <w:rPr>
                          <w:rFonts w:cs="Arial"/>
                          <w:color w:val="4D4D4C"/>
                        </w:rPr>
                        <w:t xml:space="preserve">11. Mai </w:t>
                      </w:r>
                      <w:r w:rsidR="00C251C8" w:rsidRPr="005A60C7">
                        <w:rPr>
                          <w:rFonts w:cs="Arial"/>
                          <w:color w:val="4D4D4C"/>
                        </w:rPr>
                        <w:t>2023</w:t>
                      </w:r>
                    </w:p>
                    <w:p w14:paraId="541205B7" w14:textId="77777777" w:rsidR="00436749" w:rsidRPr="005A60C7" w:rsidRDefault="00436749" w:rsidP="002D5BC3">
                      <w:pPr>
                        <w:pStyle w:val="berschrift2"/>
                        <w:rPr>
                          <w:rFonts w:cs="Arial"/>
                        </w:rPr>
                      </w:pPr>
                      <w:r w:rsidRPr="005A60C7">
                        <w:rPr>
                          <w:rFonts w:cs="Arial"/>
                        </w:rPr>
                        <w:t xml:space="preserve">Pressemitteilung </w:t>
                      </w:r>
                    </w:p>
                    <w:p w14:paraId="19B16158" w14:textId="77777777" w:rsidR="00F52DC9" w:rsidRPr="005A60C7" w:rsidRDefault="00F52DC9" w:rsidP="00F52DC9">
                      <w:pPr>
                        <w:rPr>
                          <w:rFonts w:cs="Arial"/>
                          <w:color w:val="4D4D4C"/>
                          <w:sz w:val="16"/>
                          <w:szCs w:val="16"/>
                        </w:rPr>
                      </w:pPr>
                      <w:r w:rsidRPr="005A60C7">
                        <w:rPr>
                          <w:rFonts w:cs="Arial"/>
                          <w:color w:val="4D4D4C"/>
                        </w:rPr>
                        <w:t>Ihr Ansprechpartner</w:t>
                      </w:r>
                      <w:r w:rsidRPr="005A60C7">
                        <w:rPr>
                          <w:rFonts w:cs="Arial"/>
                          <w:color w:val="4D4D4C"/>
                        </w:rPr>
                        <w:br/>
                        <w:t>Frank Reichert</w:t>
                      </w:r>
                      <w:r w:rsidRPr="005A60C7">
                        <w:rPr>
                          <w:rFonts w:cs="Arial"/>
                          <w:color w:val="4D4D4C"/>
                        </w:rPr>
                        <w:br/>
                      </w:r>
                      <w:r w:rsidRPr="005A60C7">
                        <w:rPr>
                          <w:rFonts w:cs="Arial"/>
                          <w:color w:val="4D4D4C"/>
                          <w:sz w:val="16"/>
                          <w:szCs w:val="16"/>
                        </w:rPr>
                        <w:t>Leiter Unternehmenskommunikation</w:t>
                      </w:r>
                    </w:p>
                    <w:p w14:paraId="44F029E3" w14:textId="77777777" w:rsidR="00F52DC9" w:rsidRPr="005A60C7" w:rsidRDefault="00F52DC9" w:rsidP="00F52DC9">
                      <w:pPr>
                        <w:rPr>
                          <w:rFonts w:cs="Arial"/>
                          <w:color w:val="4D4D4C"/>
                          <w:lang w:val="en-US"/>
                        </w:rPr>
                      </w:pPr>
                      <w:r w:rsidRPr="005A60C7">
                        <w:rPr>
                          <w:rFonts w:cs="Arial"/>
                          <w:color w:val="4D4D4C"/>
                          <w:lang w:val="en-US"/>
                        </w:rPr>
                        <w:t>Tel. +49 (0)711 97676-620</w:t>
                      </w:r>
                      <w:r w:rsidRPr="005A60C7">
                        <w:rPr>
                          <w:rFonts w:cs="Arial"/>
                          <w:color w:val="4D4D4C"/>
                          <w:lang w:val="en-US"/>
                        </w:rPr>
                        <w:br/>
                        <w:t>Fax: +49 (0)711 97676-609</w:t>
                      </w:r>
                    </w:p>
                    <w:p w14:paraId="4C83B6CA" w14:textId="77777777" w:rsidR="00F52DC9" w:rsidRPr="005A60C7" w:rsidRDefault="00F52DC9" w:rsidP="00F52DC9">
                      <w:pPr>
                        <w:rPr>
                          <w:rFonts w:cs="Arial"/>
                          <w:color w:val="4D4D4C"/>
                          <w:sz w:val="16"/>
                          <w:szCs w:val="16"/>
                          <w:lang w:val="en-US"/>
                        </w:rPr>
                      </w:pPr>
                      <w:r w:rsidRPr="005A60C7">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3F4CF49B" w:rsidR="0049678B" w:rsidRPr="005A60C7" w:rsidRDefault="005E55C9" w:rsidP="00832E68">
      <w:pPr>
        <w:spacing w:line="400" w:lineRule="exact"/>
        <w:ind w:right="2120"/>
        <w:rPr>
          <w:rStyle w:val="berschrift1Zchn"/>
          <w:rFonts w:eastAsia="Calibri" w:cs="Arial"/>
        </w:rPr>
      </w:pPr>
      <w:r w:rsidRPr="005A60C7">
        <w:rPr>
          <w:rStyle w:val="berschrift1Zchn"/>
          <w:rFonts w:eastAsia="Calibri" w:cs="Arial"/>
        </w:rPr>
        <w:t xml:space="preserve">Die Rettungsgasse kann </w:t>
      </w:r>
      <w:r w:rsidR="00550CDC" w:rsidRPr="005A60C7">
        <w:rPr>
          <w:rStyle w:val="berschrift1Zchn"/>
          <w:rFonts w:eastAsia="Calibri" w:cs="Arial"/>
        </w:rPr>
        <w:t xml:space="preserve">Leben </w:t>
      </w:r>
      <w:r w:rsidRPr="005A60C7">
        <w:rPr>
          <w:rStyle w:val="berschrift1Zchn"/>
          <w:rFonts w:eastAsia="Calibri" w:cs="Arial"/>
        </w:rPr>
        <w:t>retten</w:t>
      </w:r>
    </w:p>
    <w:p w14:paraId="22A6E642" w14:textId="77777777" w:rsidR="0049678B" w:rsidRPr="005A60C7" w:rsidRDefault="0049678B" w:rsidP="00832E68">
      <w:pPr>
        <w:spacing w:line="400" w:lineRule="exact"/>
        <w:ind w:right="2120"/>
        <w:rPr>
          <w:rStyle w:val="berschrift1Zchn"/>
          <w:rFonts w:eastAsia="Calibri" w:cs="Arial"/>
        </w:rPr>
      </w:pPr>
    </w:p>
    <w:p w14:paraId="1E72F89A" w14:textId="0DA1F8F2" w:rsidR="008A1A23" w:rsidRPr="005A60C7" w:rsidRDefault="008A1A23" w:rsidP="005A60C7">
      <w:pPr>
        <w:pStyle w:val="Aufzhlung"/>
        <w:ind w:right="1693"/>
        <w:rPr>
          <w:rFonts w:cs="Arial"/>
        </w:rPr>
      </w:pPr>
      <w:r w:rsidRPr="005A60C7">
        <w:rPr>
          <w:rFonts w:cs="Arial"/>
        </w:rPr>
        <w:t xml:space="preserve">Wichtiger Freiraum für Polizei, Rettungsfahrzeuge und </w:t>
      </w:r>
      <w:r w:rsidR="00FC0E18" w:rsidRPr="005A60C7">
        <w:rPr>
          <w:rFonts w:cs="Arial"/>
        </w:rPr>
        <w:t xml:space="preserve">                    </w:t>
      </w:r>
      <w:r w:rsidRPr="005A60C7">
        <w:rPr>
          <w:rFonts w:cs="Arial"/>
        </w:rPr>
        <w:t>Abschleppwagen</w:t>
      </w:r>
    </w:p>
    <w:p w14:paraId="3BB7F4DA" w14:textId="5FCE4A6E" w:rsidR="008A1A23" w:rsidRPr="005A60C7" w:rsidRDefault="008A1A23" w:rsidP="0093314F">
      <w:pPr>
        <w:pStyle w:val="Aufzhlung"/>
        <w:rPr>
          <w:rFonts w:cs="Arial"/>
        </w:rPr>
      </w:pPr>
      <w:r w:rsidRPr="005A60C7">
        <w:rPr>
          <w:rFonts w:cs="Arial"/>
        </w:rPr>
        <w:t xml:space="preserve">Am besten immer wieder </w:t>
      </w:r>
      <w:r w:rsidR="00D1654B" w:rsidRPr="005A60C7">
        <w:rPr>
          <w:rFonts w:cs="Arial"/>
        </w:rPr>
        <w:t>die</w:t>
      </w:r>
      <w:r w:rsidR="00550CDC" w:rsidRPr="005A60C7">
        <w:rPr>
          <w:rFonts w:cs="Arial"/>
        </w:rPr>
        <w:t xml:space="preserve"> korrekt </w:t>
      </w:r>
      <w:r w:rsidR="00D1654B" w:rsidRPr="005A60C7">
        <w:rPr>
          <w:rFonts w:cs="Arial"/>
        </w:rPr>
        <w:t xml:space="preserve">gebildete </w:t>
      </w:r>
      <w:r w:rsidRPr="005A60C7">
        <w:rPr>
          <w:rFonts w:cs="Arial"/>
        </w:rPr>
        <w:t xml:space="preserve">Gasse </w:t>
      </w:r>
      <w:r w:rsidR="00FC0E18" w:rsidRPr="005A60C7">
        <w:rPr>
          <w:rFonts w:cs="Arial"/>
        </w:rPr>
        <w:t xml:space="preserve">                     </w:t>
      </w:r>
      <w:r w:rsidR="00D1654B" w:rsidRPr="005A60C7">
        <w:rPr>
          <w:rFonts w:cs="Arial"/>
        </w:rPr>
        <w:t>vergegenwärtigen</w:t>
      </w:r>
    </w:p>
    <w:p w14:paraId="26C7D044" w14:textId="01C86234" w:rsidR="008A1A23" w:rsidRPr="005A60C7" w:rsidRDefault="008A1A23" w:rsidP="0093314F">
      <w:pPr>
        <w:pStyle w:val="Aufzhlung"/>
        <w:rPr>
          <w:rFonts w:cs="Arial"/>
        </w:rPr>
      </w:pPr>
      <w:r w:rsidRPr="005A60C7">
        <w:rPr>
          <w:rFonts w:cs="Arial"/>
        </w:rPr>
        <w:t>Das Schema zeigt die Rückseite der grünen GTÜ-Umweltplakette</w:t>
      </w:r>
    </w:p>
    <w:p w14:paraId="22401D80" w14:textId="5A8D8230" w:rsidR="002D5BC3" w:rsidRPr="005A60C7" w:rsidRDefault="002D5BC3" w:rsidP="008A1A23">
      <w:pPr>
        <w:pStyle w:val="Aufzhlung"/>
        <w:numPr>
          <w:ilvl w:val="0"/>
          <w:numId w:val="0"/>
        </w:numPr>
        <w:ind w:left="357" w:right="2120"/>
        <w:rPr>
          <w:rFonts w:cs="Arial"/>
        </w:rPr>
      </w:pPr>
    </w:p>
    <w:p w14:paraId="2A98AE5A" w14:textId="75145198" w:rsidR="00677599" w:rsidRPr="005A60C7" w:rsidRDefault="00832E68" w:rsidP="008A1A23">
      <w:pPr>
        <w:ind w:right="2120"/>
        <w:rPr>
          <w:rFonts w:cs="Arial"/>
        </w:rPr>
      </w:pPr>
      <w:r w:rsidRPr="005A60C7">
        <w:rPr>
          <w:rFonts w:cs="Arial"/>
          <w:color w:val="C6243C"/>
        </w:rPr>
        <w:t xml:space="preserve">__ </w:t>
      </w:r>
      <w:r w:rsidRPr="005A60C7">
        <w:rPr>
          <w:rFonts w:cs="Arial"/>
        </w:rPr>
        <w:t xml:space="preserve">Stuttgart. </w:t>
      </w:r>
      <w:r w:rsidR="008A1A23" w:rsidRPr="005A60C7">
        <w:rPr>
          <w:rFonts w:cs="Arial"/>
        </w:rPr>
        <w:t>Das richtige Verhalten im Stau? Umsichtig fahren – und zusätzlich die Rettungsgasse bilden. Sie kann lebensrettend sein. Durch sie gelangen Einsatzfahrzeuge an ihren Einsatzort vor</w:t>
      </w:r>
      <w:r w:rsidR="00550CDC" w:rsidRPr="005A60C7">
        <w:rPr>
          <w:rFonts w:cs="Arial"/>
        </w:rPr>
        <w:t xml:space="preserve"> der </w:t>
      </w:r>
      <w:r w:rsidR="008A1A23" w:rsidRPr="005A60C7">
        <w:rPr>
          <w:rFonts w:cs="Arial"/>
        </w:rPr>
        <w:t>Autoschlange: Auslöser für Staus sind häufig Unfälle. Gerade in der Ferienzeit gehören sie leider auf viele</w:t>
      </w:r>
      <w:r w:rsidR="00550CDC" w:rsidRPr="005A60C7">
        <w:rPr>
          <w:rFonts w:cs="Arial"/>
        </w:rPr>
        <w:t>n</w:t>
      </w:r>
      <w:r w:rsidR="008A1A23" w:rsidRPr="005A60C7">
        <w:rPr>
          <w:rFonts w:cs="Arial"/>
        </w:rPr>
        <w:t xml:space="preserve"> Fernstraße</w:t>
      </w:r>
      <w:r w:rsidR="00550CDC" w:rsidRPr="005A60C7">
        <w:rPr>
          <w:rFonts w:cs="Arial"/>
        </w:rPr>
        <w:t>n</w:t>
      </w:r>
      <w:r w:rsidR="008A1A23" w:rsidRPr="005A60C7">
        <w:rPr>
          <w:rFonts w:cs="Arial"/>
        </w:rPr>
        <w:t xml:space="preserve"> zur Tagesordnung. Je schneller Polizei, Rettungswagen und Abschleppwagen zur Schlüsselstelle kommen, desto rascher kann Verletzten geholfen und können die defekten Fahrzeuge </w:t>
      </w:r>
      <w:r w:rsidR="00550CDC" w:rsidRPr="005A60C7">
        <w:rPr>
          <w:rFonts w:cs="Arial"/>
        </w:rPr>
        <w:t xml:space="preserve">abtransportiert </w:t>
      </w:r>
      <w:r w:rsidR="008A1A23" w:rsidRPr="005A60C7">
        <w:rPr>
          <w:rFonts w:cs="Arial"/>
        </w:rPr>
        <w:t>werden. Und der Verkehr nimmt wieder Fahrt auf.</w:t>
      </w:r>
    </w:p>
    <w:p w14:paraId="0A92CA94" w14:textId="77777777" w:rsidR="00FC0E18" w:rsidRPr="005A60C7" w:rsidRDefault="008A1A23" w:rsidP="008A1A23">
      <w:pPr>
        <w:ind w:right="2120"/>
        <w:rPr>
          <w:rFonts w:cs="Arial"/>
        </w:rPr>
        <w:sectPr w:rsidR="00FC0E18" w:rsidRPr="005A60C7" w:rsidSect="00832E68">
          <w:headerReference w:type="first" r:id="rId8"/>
          <w:type w:val="continuous"/>
          <w:pgSz w:w="11900" w:h="16840"/>
          <w:pgMar w:top="5632" w:right="1418" w:bottom="1134" w:left="1418" w:header="624" w:footer="1701" w:gutter="0"/>
          <w:pgNumType w:start="2"/>
          <w:cols w:space="708"/>
          <w:titlePg/>
          <w:docGrid w:linePitch="360"/>
        </w:sectPr>
      </w:pPr>
      <w:r w:rsidRPr="005A60C7">
        <w:rPr>
          <w:rFonts w:cs="Arial"/>
          <w:color w:val="C6243C"/>
        </w:rPr>
        <w:t xml:space="preserve">__ </w:t>
      </w:r>
      <w:r w:rsidRPr="005A60C7">
        <w:rPr>
          <w:rFonts w:cs="Arial"/>
        </w:rPr>
        <w:t xml:space="preserve">Die GTÜ Gesellschaft für Technische Überwachung mbH fasst die wichtigsten Tipps für das Bilden der Rettungsgasse zusammen. Schon bei einem sich abzeichnenden Stau ist eine korrekte Rettungsgasse zu bilden. Es gibt eine Daumenregel: Einfach von oben auf die rechte Hand mit gespreizten Fingern schauen – dann zeigen der Daumen nach links und die Finger nach rechts. Nach diesem Muster wird auch die Rettungsgasse gebildet. Die Fahrzeuge auf der äußerst linken Spur fahren an den linken Rand der Fahrbahn, und alle Spuren rechts davon weichen nach rechts aus. Doch Vorsicht: Nicht zu weit </w:t>
      </w:r>
      <w:r w:rsidR="00550CDC" w:rsidRPr="005A60C7">
        <w:rPr>
          <w:rFonts w:cs="Arial"/>
        </w:rPr>
        <w:t xml:space="preserve">ausweichen, </w:t>
      </w:r>
      <w:r w:rsidR="00D1654B" w:rsidRPr="005A60C7">
        <w:rPr>
          <w:rFonts w:cs="Arial"/>
        </w:rPr>
        <w:t xml:space="preserve">denn </w:t>
      </w:r>
      <w:r w:rsidRPr="005A60C7">
        <w:rPr>
          <w:rFonts w:cs="Arial"/>
        </w:rPr>
        <w:t>der Standstreifen muss frei</w:t>
      </w:r>
      <w:r w:rsidR="00F31FA2" w:rsidRPr="005A60C7">
        <w:rPr>
          <w:rFonts w:cs="Arial"/>
        </w:rPr>
        <w:t xml:space="preserve"> bleiben</w:t>
      </w:r>
      <w:r w:rsidRPr="005A60C7">
        <w:rPr>
          <w:rFonts w:cs="Arial"/>
        </w:rPr>
        <w:t>.</w:t>
      </w:r>
    </w:p>
    <w:p w14:paraId="7D401777" w14:textId="096A5217" w:rsidR="008A1A23" w:rsidRPr="005A60C7" w:rsidRDefault="008A1A23" w:rsidP="008A1A23">
      <w:pPr>
        <w:ind w:right="2120"/>
        <w:rPr>
          <w:rFonts w:cs="Arial"/>
        </w:rPr>
      </w:pPr>
      <w:r w:rsidRPr="005A60C7">
        <w:rPr>
          <w:rFonts w:cs="Arial"/>
          <w:color w:val="C6243C"/>
        </w:rPr>
        <w:lastRenderedPageBreak/>
        <w:t xml:space="preserve">__ </w:t>
      </w:r>
      <w:r w:rsidRPr="005A60C7">
        <w:rPr>
          <w:rFonts w:cs="Arial"/>
        </w:rPr>
        <w:t>Aufgrund der Bedeutung der Rettungsgasse hat der Gesetzgeber empfindliche Bußgelder festgelegt, wenn dies</w:t>
      </w:r>
      <w:r w:rsidR="00FC0E18" w:rsidRPr="005A60C7">
        <w:rPr>
          <w:rFonts w:cs="Arial"/>
        </w:rPr>
        <w:t xml:space="preserve"> </w:t>
      </w:r>
      <w:r w:rsidRPr="005A60C7">
        <w:rPr>
          <w:rFonts w:cs="Arial"/>
        </w:rPr>
        <w:t>nicht gebildet wird oder</w:t>
      </w:r>
      <w:r w:rsidR="00D943F9" w:rsidRPr="005A60C7">
        <w:rPr>
          <w:rFonts w:cs="Arial"/>
        </w:rPr>
        <w:t xml:space="preserve"> gar Einsatzfahrzeuge behindert werden. Die Bußgelder rangieren auf mehreren Stufen zwischen 200 und 320 Euro je nach Schwere des</w:t>
      </w:r>
      <w:r w:rsidR="0093314F" w:rsidRPr="005A60C7">
        <w:rPr>
          <w:rFonts w:cs="Arial"/>
        </w:rPr>
        <w:t xml:space="preserve"> </w:t>
      </w:r>
      <w:r w:rsidRPr="005A60C7">
        <w:rPr>
          <w:rFonts w:cs="Arial"/>
        </w:rPr>
        <w:t>Vergehens. Zusätzlich gibt es in jedem Fall einen Monat Fahrverbot und zwei Punkte im Fahreignungsregister des Kraftfahrt-Bundesamts in Flensburg.</w:t>
      </w:r>
    </w:p>
    <w:p w14:paraId="1ED11F81" w14:textId="4DCCA436" w:rsidR="008A1A23" w:rsidRPr="005A60C7" w:rsidRDefault="008A1A23" w:rsidP="008A1A23">
      <w:pPr>
        <w:ind w:right="2120"/>
        <w:rPr>
          <w:rFonts w:cs="Arial"/>
        </w:rPr>
      </w:pPr>
      <w:r w:rsidRPr="005A60C7">
        <w:rPr>
          <w:rFonts w:cs="Arial"/>
          <w:color w:val="C6243C"/>
        </w:rPr>
        <w:t xml:space="preserve">__ </w:t>
      </w:r>
      <w:r w:rsidRPr="005A60C7">
        <w:rPr>
          <w:rFonts w:cs="Arial"/>
        </w:rPr>
        <w:t xml:space="preserve">Die Rettungsgasse ist </w:t>
      </w:r>
      <w:r w:rsidR="00550CDC" w:rsidRPr="005A60C7">
        <w:rPr>
          <w:rFonts w:cs="Arial"/>
        </w:rPr>
        <w:t>kein neuer Begriff</w:t>
      </w:r>
      <w:r w:rsidRPr="005A60C7">
        <w:rPr>
          <w:rFonts w:cs="Arial"/>
        </w:rPr>
        <w:t>. In Deutschland regelt die Straßenverkehrsordnung (StVO) seit 1971 und somit schon seit mehr als 50</w:t>
      </w:r>
      <w:r w:rsidR="00F31FA2" w:rsidRPr="005A60C7">
        <w:rPr>
          <w:rFonts w:cs="Arial"/>
        </w:rPr>
        <w:t> </w:t>
      </w:r>
      <w:r w:rsidRPr="005A60C7">
        <w:rPr>
          <w:rFonts w:cs="Arial"/>
        </w:rPr>
        <w:t>Jahren, wie sie gebildet wird. Am Anfang waren die Details in §</w:t>
      </w:r>
      <w:r w:rsidR="00F31FA2" w:rsidRPr="005A60C7">
        <w:rPr>
          <w:rFonts w:cs="Arial"/>
        </w:rPr>
        <w:t xml:space="preserve"> </w:t>
      </w:r>
      <w:r w:rsidRPr="005A60C7">
        <w:rPr>
          <w:rFonts w:cs="Arial"/>
        </w:rPr>
        <w:t>18, Absatz 9</w:t>
      </w:r>
      <w:r w:rsidR="00F31FA2" w:rsidRPr="005A60C7">
        <w:rPr>
          <w:rFonts w:cs="Arial"/>
        </w:rPr>
        <w:t xml:space="preserve"> </w:t>
      </w:r>
      <w:r w:rsidRPr="005A60C7">
        <w:rPr>
          <w:rFonts w:cs="Arial"/>
        </w:rPr>
        <w:t>StVO festgehalten, heute finden sie sich in §</w:t>
      </w:r>
      <w:r w:rsidR="00F31FA2" w:rsidRPr="005A60C7">
        <w:rPr>
          <w:rFonts w:cs="Arial"/>
        </w:rPr>
        <w:t xml:space="preserve"> </w:t>
      </w:r>
      <w:r w:rsidRPr="005A60C7">
        <w:rPr>
          <w:rFonts w:cs="Arial"/>
        </w:rPr>
        <w:t>11, Absatz</w:t>
      </w:r>
      <w:r w:rsidR="00F31FA2" w:rsidRPr="005A60C7">
        <w:rPr>
          <w:rFonts w:cs="Arial"/>
        </w:rPr>
        <w:t xml:space="preserve"> </w:t>
      </w:r>
      <w:r w:rsidRPr="005A60C7">
        <w:rPr>
          <w:rFonts w:cs="Arial"/>
        </w:rPr>
        <w:t>2. Wer sich aus der eigenen Fahrschulzeit an eine andere Regelung als die heute geltende erinnert, liegt vermutlich richtig. Denn auf mehr als zweispurigen Straßen gilt erst seit 2016 das Gebot, zwischen der linken und allen anderen Fahrspuren eine Rettungsgasse zu bilden. Vorher sollte der Weg für die Helfer in der Mitte der Straße geräumt werden – einfach bei einer geraden Anzahl von Fahrspuren, schwierig bei einer ungeraden Zahl.</w:t>
      </w:r>
    </w:p>
    <w:p w14:paraId="52A91460" w14:textId="3EC48156" w:rsidR="008A1A23" w:rsidRPr="005A60C7" w:rsidRDefault="008A1A23" w:rsidP="008A1A23">
      <w:pPr>
        <w:ind w:right="2120"/>
        <w:rPr>
          <w:rFonts w:cs="Arial"/>
        </w:rPr>
      </w:pPr>
      <w:r w:rsidRPr="005A60C7">
        <w:rPr>
          <w:rFonts w:cs="Arial"/>
          <w:color w:val="C6243C"/>
        </w:rPr>
        <w:t xml:space="preserve">__ </w:t>
      </w:r>
      <w:r w:rsidRPr="005A60C7">
        <w:rPr>
          <w:rFonts w:cs="Arial"/>
        </w:rPr>
        <w:t>Von der GTÜ gibt es seit 2020 eine Gedächtnisstütze: Die Rückseite der von den GTÜ-Partnern auf der Windschutzscheibe angebrachten grünen Umweltplakette zeigt eine klar aufgebaute Grafik, wie man sich im Stau richtig verhält. Das ist ein wirkungsvoller Beitrag zur Sicherheit im Straßenverkehr – nicht nur in der Ferienreisezeit.</w:t>
      </w:r>
    </w:p>
    <w:p w14:paraId="62687A42" w14:textId="77777777" w:rsidR="00F31FA2" w:rsidRPr="005A60C7" w:rsidRDefault="00F31FA2" w:rsidP="00F36A30">
      <w:pPr>
        <w:ind w:right="2120"/>
        <w:rPr>
          <w:rFonts w:cs="Arial"/>
        </w:rPr>
      </w:pPr>
    </w:p>
    <w:p w14:paraId="1310AAB7" w14:textId="0171D78C" w:rsidR="008A1A23" w:rsidRPr="005A60C7" w:rsidRDefault="008A1A23" w:rsidP="00F36A30">
      <w:pPr>
        <w:ind w:right="2120"/>
        <w:rPr>
          <w:rFonts w:cs="Arial"/>
        </w:rPr>
      </w:pPr>
    </w:p>
    <w:p w14:paraId="0766B7A8" w14:textId="0AA05871" w:rsidR="008A1A23" w:rsidRPr="005A60C7" w:rsidRDefault="008A1A23" w:rsidP="00F36A30">
      <w:pPr>
        <w:ind w:right="2120"/>
        <w:rPr>
          <w:rFonts w:cs="Arial"/>
        </w:rPr>
      </w:pPr>
    </w:p>
    <w:p w14:paraId="446D8CB4" w14:textId="39BBA693" w:rsidR="008A1A23" w:rsidRPr="005A60C7" w:rsidRDefault="008A1A23" w:rsidP="00F36A30">
      <w:pPr>
        <w:ind w:right="2120"/>
        <w:rPr>
          <w:rFonts w:cs="Arial"/>
        </w:rPr>
      </w:pPr>
    </w:p>
    <w:p w14:paraId="30BC35C2" w14:textId="77777777" w:rsidR="005A60C7" w:rsidRDefault="00D943F9" w:rsidP="005A31EB">
      <w:pPr>
        <w:ind w:right="2120"/>
        <w:rPr>
          <w:rFonts w:cs="Arial"/>
          <w:b/>
          <w:bCs/>
          <w:sz w:val="16"/>
          <w:szCs w:val="16"/>
        </w:rPr>
      </w:pPr>
      <w:r w:rsidRPr="005A60C7">
        <w:rPr>
          <w:rFonts w:cs="Arial"/>
          <w:b/>
          <w:bCs/>
          <w:sz w:val="16"/>
          <w:szCs w:val="16"/>
        </w:rPr>
        <w:br/>
      </w:r>
      <w:r w:rsidR="00FC0E18" w:rsidRPr="005A60C7">
        <w:rPr>
          <w:rFonts w:cs="Arial"/>
          <w:b/>
          <w:bCs/>
          <w:sz w:val="16"/>
          <w:szCs w:val="16"/>
        </w:rPr>
        <w:br/>
      </w:r>
    </w:p>
    <w:p w14:paraId="3EB78A54" w14:textId="3F672A2B" w:rsidR="005A31EB" w:rsidRPr="005A60C7" w:rsidRDefault="005A31EB" w:rsidP="005A31EB">
      <w:pPr>
        <w:ind w:right="2120"/>
        <w:rPr>
          <w:rFonts w:cs="Arial"/>
          <w:b/>
          <w:bCs/>
          <w:sz w:val="16"/>
          <w:szCs w:val="16"/>
        </w:rPr>
      </w:pPr>
      <w:r w:rsidRPr="005A60C7">
        <w:rPr>
          <w:rFonts w:cs="Arial"/>
          <w:b/>
          <w:bCs/>
          <w:sz w:val="16"/>
          <w:szCs w:val="16"/>
        </w:rPr>
        <w:t>Die Gesellschaft für Technische Überwachung mbH (GTÜ)</w:t>
      </w:r>
    </w:p>
    <w:p w14:paraId="5D8547E5" w14:textId="5953FDFF" w:rsidR="00832E68" w:rsidRPr="005A60C7" w:rsidRDefault="005A31EB" w:rsidP="005A31EB">
      <w:pPr>
        <w:ind w:right="2120"/>
        <w:rPr>
          <w:rFonts w:cs="Arial"/>
          <w:sz w:val="16"/>
          <w:szCs w:val="16"/>
        </w:rPr>
      </w:pPr>
      <w:r w:rsidRPr="005A60C7">
        <w:rPr>
          <w:rFonts w:cs="Arial"/>
          <w:color w:val="C6243C"/>
          <w:sz w:val="16"/>
          <w:szCs w:val="16"/>
        </w:rPr>
        <w:t xml:space="preserve">__ </w:t>
      </w:r>
      <w:r w:rsidRPr="005A60C7">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5A60C7"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C2545" w14:textId="77777777" w:rsidR="005F0CF4" w:rsidRDefault="005F0CF4" w:rsidP="00A72994">
      <w:r>
        <w:separator/>
      </w:r>
    </w:p>
  </w:endnote>
  <w:endnote w:type="continuationSeparator" w:id="0">
    <w:p w14:paraId="4865EBD8" w14:textId="77777777" w:rsidR="005F0CF4" w:rsidRDefault="005F0CF4"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F08A9" w14:textId="77777777" w:rsidR="005F0CF4" w:rsidRDefault="005F0CF4" w:rsidP="00A72994">
      <w:r>
        <w:separator/>
      </w:r>
    </w:p>
  </w:footnote>
  <w:footnote w:type="continuationSeparator" w:id="0">
    <w:p w14:paraId="553243CF" w14:textId="77777777" w:rsidR="005F0CF4" w:rsidRDefault="005F0CF4"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6729A"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46585798" wp14:editId="46252C2C">
          <wp:simplePos x="0" y="0"/>
          <wp:positionH relativeFrom="page">
            <wp:posOffset>8467</wp:posOffset>
          </wp:positionH>
          <wp:positionV relativeFrom="paragraph">
            <wp:posOffset>-379307</wp:posOffset>
          </wp:positionV>
          <wp:extent cx="7544353" cy="10663532"/>
          <wp:effectExtent l="0" t="0" r="0" b="508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6562640"/>
    <w:multiLevelType w:val="hybridMultilevel"/>
    <w:tmpl w:val="F210F32C"/>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94F85944"/>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4880875">
    <w:abstractNumId w:val="7"/>
  </w:num>
  <w:num w:numId="2" w16cid:durableId="2071341790">
    <w:abstractNumId w:val="1"/>
  </w:num>
  <w:num w:numId="3" w16cid:durableId="101150886">
    <w:abstractNumId w:val="4"/>
  </w:num>
  <w:num w:numId="4" w16cid:durableId="459808496">
    <w:abstractNumId w:val="8"/>
  </w:num>
  <w:num w:numId="5" w16cid:durableId="345669314">
    <w:abstractNumId w:val="9"/>
  </w:num>
  <w:num w:numId="6" w16cid:durableId="1163813326">
    <w:abstractNumId w:val="2"/>
  </w:num>
  <w:num w:numId="7" w16cid:durableId="46531184">
    <w:abstractNumId w:val="3"/>
  </w:num>
  <w:num w:numId="8" w16cid:durableId="1533106326">
    <w:abstractNumId w:val="5"/>
  </w:num>
  <w:num w:numId="9" w16cid:durableId="1378507251">
    <w:abstractNumId w:val="0"/>
  </w:num>
  <w:num w:numId="10" w16cid:durableId="823619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61E57"/>
    <w:rsid w:val="000644FC"/>
    <w:rsid w:val="00065123"/>
    <w:rsid w:val="00070E3E"/>
    <w:rsid w:val="000910B5"/>
    <w:rsid w:val="000A6340"/>
    <w:rsid w:val="000B0C74"/>
    <w:rsid w:val="000C4C44"/>
    <w:rsid w:val="000D2630"/>
    <w:rsid w:val="000D304B"/>
    <w:rsid w:val="000E1510"/>
    <w:rsid w:val="000F5D6E"/>
    <w:rsid w:val="00123EF8"/>
    <w:rsid w:val="00134976"/>
    <w:rsid w:val="00136CBB"/>
    <w:rsid w:val="0014208F"/>
    <w:rsid w:val="00150819"/>
    <w:rsid w:val="0017193F"/>
    <w:rsid w:val="00195E19"/>
    <w:rsid w:val="001A17B1"/>
    <w:rsid w:val="001A35BF"/>
    <w:rsid w:val="001A4A6B"/>
    <w:rsid w:val="001B5C36"/>
    <w:rsid w:val="001C4BB1"/>
    <w:rsid w:val="001F49A8"/>
    <w:rsid w:val="0021052D"/>
    <w:rsid w:val="00227770"/>
    <w:rsid w:val="00237371"/>
    <w:rsid w:val="002445EE"/>
    <w:rsid w:val="0027024C"/>
    <w:rsid w:val="0028271E"/>
    <w:rsid w:val="00290CB0"/>
    <w:rsid w:val="00292FE9"/>
    <w:rsid w:val="002A04D9"/>
    <w:rsid w:val="002B10C1"/>
    <w:rsid w:val="002B38AC"/>
    <w:rsid w:val="002C1755"/>
    <w:rsid w:val="002C6231"/>
    <w:rsid w:val="002D5BC3"/>
    <w:rsid w:val="002F33D7"/>
    <w:rsid w:val="0030077D"/>
    <w:rsid w:val="00302047"/>
    <w:rsid w:val="0030250B"/>
    <w:rsid w:val="00347060"/>
    <w:rsid w:val="00357F48"/>
    <w:rsid w:val="00360253"/>
    <w:rsid w:val="003863F5"/>
    <w:rsid w:val="003A1F80"/>
    <w:rsid w:val="003B29AD"/>
    <w:rsid w:val="003B6896"/>
    <w:rsid w:val="00404167"/>
    <w:rsid w:val="004173CB"/>
    <w:rsid w:val="00424EA3"/>
    <w:rsid w:val="00436749"/>
    <w:rsid w:val="00440043"/>
    <w:rsid w:val="00453DDA"/>
    <w:rsid w:val="00462272"/>
    <w:rsid w:val="00462982"/>
    <w:rsid w:val="00463ED5"/>
    <w:rsid w:val="0048333E"/>
    <w:rsid w:val="0048550F"/>
    <w:rsid w:val="0049082D"/>
    <w:rsid w:val="0049281F"/>
    <w:rsid w:val="0049328B"/>
    <w:rsid w:val="00493422"/>
    <w:rsid w:val="0049678B"/>
    <w:rsid w:val="00497179"/>
    <w:rsid w:val="004A171C"/>
    <w:rsid w:val="004B1713"/>
    <w:rsid w:val="004D2734"/>
    <w:rsid w:val="004E0A47"/>
    <w:rsid w:val="004F09C1"/>
    <w:rsid w:val="00505F28"/>
    <w:rsid w:val="00524683"/>
    <w:rsid w:val="0054260A"/>
    <w:rsid w:val="00550CDC"/>
    <w:rsid w:val="00550E8B"/>
    <w:rsid w:val="005713AA"/>
    <w:rsid w:val="00573C68"/>
    <w:rsid w:val="005947D7"/>
    <w:rsid w:val="00595204"/>
    <w:rsid w:val="005A0FD4"/>
    <w:rsid w:val="005A31EB"/>
    <w:rsid w:val="005A449C"/>
    <w:rsid w:val="005A60C7"/>
    <w:rsid w:val="005A7D74"/>
    <w:rsid w:val="005B4BB6"/>
    <w:rsid w:val="005B7678"/>
    <w:rsid w:val="005D16A0"/>
    <w:rsid w:val="005D318D"/>
    <w:rsid w:val="005E245F"/>
    <w:rsid w:val="005E4714"/>
    <w:rsid w:val="005E55C9"/>
    <w:rsid w:val="005E6990"/>
    <w:rsid w:val="005E7F5A"/>
    <w:rsid w:val="005F0CF4"/>
    <w:rsid w:val="005F4AE2"/>
    <w:rsid w:val="006344C5"/>
    <w:rsid w:val="006566D1"/>
    <w:rsid w:val="00663CBB"/>
    <w:rsid w:val="00671D56"/>
    <w:rsid w:val="00672465"/>
    <w:rsid w:val="00675EF5"/>
    <w:rsid w:val="00677599"/>
    <w:rsid w:val="00677764"/>
    <w:rsid w:val="00691775"/>
    <w:rsid w:val="006B37D7"/>
    <w:rsid w:val="006B5A34"/>
    <w:rsid w:val="006D2354"/>
    <w:rsid w:val="006E7162"/>
    <w:rsid w:val="006E7169"/>
    <w:rsid w:val="00707F9C"/>
    <w:rsid w:val="0071177B"/>
    <w:rsid w:val="007118F1"/>
    <w:rsid w:val="00716248"/>
    <w:rsid w:val="007507BF"/>
    <w:rsid w:val="007642CE"/>
    <w:rsid w:val="00771677"/>
    <w:rsid w:val="0078040C"/>
    <w:rsid w:val="00780B21"/>
    <w:rsid w:val="007A33F6"/>
    <w:rsid w:val="007E47BE"/>
    <w:rsid w:val="0080186B"/>
    <w:rsid w:val="00813B60"/>
    <w:rsid w:val="00820020"/>
    <w:rsid w:val="00823298"/>
    <w:rsid w:val="00831161"/>
    <w:rsid w:val="00832E68"/>
    <w:rsid w:val="008334B4"/>
    <w:rsid w:val="00833AD6"/>
    <w:rsid w:val="00847F6F"/>
    <w:rsid w:val="008649DE"/>
    <w:rsid w:val="00875AC4"/>
    <w:rsid w:val="008A1A23"/>
    <w:rsid w:val="008D53EA"/>
    <w:rsid w:val="008E133F"/>
    <w:rsid w:val="00902A36"/>
    <w:rsid w:val="0090396B"/>
    <w:rsid w:val="009156B2"/>
    <w:rsid w:val="0093314F"/>
    <w:rsid w:val="00946125"/>
    <w:rsid w:val="009506CF"/>
    <w:rsid w:val="00981C27"/>
    <w:rsid w:val="00992AB8"/>
    <w:rsid w:val="00994E95"/>
    <w:rsid w:val="009B334F"/>
    <w:rsid w:val="009C4D60"/>
    <w:rsid w:val="009E3835"/>
    <w:rsid w:val="00A25ED2"/>
    <w:rsid w:val="00A36257"/>
    <w:rsid w:val="00A51193"/>
    <w:rsid w:val="00A5362E"/>
    <w:rsid w:val="00A72994"/>
    <w:rsid w:val="00A77C20"/>
    <w:rsid w:val="00A83EA9"/>
    <w:rsid w:val="00A85FBB"/>
    <w:rsid w:val="00AA6ED8"/>
    <w:rsid w:val="00AC010A"/>
    <w:rsid w:val="00AF0D7F"/>
    <w:rsid w:val="00AF2BDB"/>
    <w:rsid w:val="00B15205"/>
    <w:rsid w:val="00B40605"/>
    <w:rsid w:val="00B66FF7"/>
    <w:rsid w:val="00B7224E"/>
    <w:rsid w:val="00B7482C"/>
    <w:rsid w:val="00B929E8"/>
    <w:rsid w:val="00BC0638"/>
    <w:rsid w:val="00BF6D03"/>
    <w:rsid w:val="00C13AAD"/>
    <w:rsid w:val="00C2067A"/>
    <w:rsid w:val="00C251C8"/>
    <w:rsid w:val="00C2560F"/>
    <w:rsid w:val="00C368BA"/>
    <w:rsid w:val="00C559B7"/>
    <w:rsid w:val="00C9388F"/>
    <w:rsid w:val="00C94565"/>
    <w:rsid w:val="00CA0FAD"/>
    <w:rsid w:val="00CB3776"/>
    <w:rsid w:val="00CC5759"/>
    <w:rsid w:val="00CD0335"/>
    <w:rsid w:val="00CD6123"/>
    <w:rsid w:val="00CD667A"/>
    <w:rsid w:val="00CF0355"/>
    <w:rsid w:val="00D04217"/>
    <w:rsid w:val="00D05A4F"/>
    <w:rsid w:val="00D07582"/>
    <w:rsid w:val="00D141CC"/>
    <w:rsid w:val="00D1654B"/>
    <w:rsid w:val="00D2371D"/>
    <w:rsid w:val="00D3018C"/>
    <w:rsid w:val="00D404EC"/>
    <w:rsid w:val="00D72637"/>
    <w:rsid w:val="00D749BF"/>
    <w:rsid w:val="00D943F9"/>
    <w:rsid w:val="00DA16EA"/>
    <w:rsid w:val="00E206C5"/>
    <w:rsid w:val="00ED5039"/>
    <w:rsid w:val="00EE12DC"/>
    <w:rsid w:val="00F30C27"/>
    <w:rsid w:val="00F31FA2"/>
    <w:rsid w:val="00F36A30"/>
    <w:rsid w:val="00F5125F"/>
    <w:rsid w:val="00F52DC9"/>
    <w:rsid w:val="00F54A63"/>
    <w:rsid w:val="00F64404"/>
    <w:rsid w:val="00F73E2D"/>
    <w:rsid w:val="00FB0F3B"/>
    <w:rsid w:val="00FB1642"/>
    <w:rsid w:val="00FB6CCA"/>
    <w:rsid w:val="00FC0E18"/>
    <w:rsid w:val="00FD713C"/>
    <w:rsid w:val="00FD7583"/>
    <w:rsid w:val="00FF3956"/>
    <w:rsid w:val="00FF7D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semiHidden/>
    <w:unhideWhenUsed/>
    <w:rsid w:val="00FF7D6B"/>
    <w:rPr>
      <w:color w:val="0000FF"/>
      <w:u w:val="single"/>
    </w:rPr>
  </w:style>
  <w:style w:type="character" w:customStyle="1" w:styleId="n">
    <w:name w:val="n"/>
    <w:basedOn w:val="Absatz-Standardschriftart"/>
    <w:rsid w:val="00070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6</cp:revision>
  <cp:lastPrinted>2020-06-10T13:28:00Z</cp:lastPrinted>
  <dcterms:created xsi:type="dcterms:W3CDTF">2023-05-09T08:33:00Z</dcterms:created>
  <dcterms:modified xsi:type="dcterms:W3CDTF">2023-05-09T14:08:00Z</dcterms:modified>
</cp:coreProperties>
</file>