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D8FD18" w14:textId="44D4B40F" w:rsidR="00C44AE3" w:rsidRDefault="0047772C">
      <w:pPr>
        <w:pStyle w:val="Standard1"/>
        <w:spacing w:after="240"/>
        <w:jc w:val="right"/>
      </w:pPr>
      <w:r w:rsidRPr="0047772C">
        <w:rPr>
          <w:color w:val="1C2033"/>
          <w:sz w:val="18"/>
          <w:szCs w:val="18"/>
        </w:rPr>
        <w:t>PRESSEMITTEILUNG</w:t>
      </w:r>
      <w:r w:rsidRPr="0047772C">
        <w:rPr>
          <w:color w:val="1C2033"/>
          <w:sz w:val="18"/>
          <w:szCs w:val="18"/>
        </w:rPr>
        <w:br/>
      </w:r>
      <w:r w:rsidR="00966234">
        <w:rPr>
          <w:color w:val="1C2033"/>
          <w:sz w:val="18"/>
          <w:szCs w:val="18"/>
        </w:rPr>
        <w:t>29. September 2026</w:t>
      </w:r>
      <w:r w:rsidRPr="0047772C">
        <w:t xml:space="preserve"> </w:t>
      </w:r>
    </w:p>
    <w:p w14:paraId="6062DF3D" w14:textId="77777777" w:rsidR="007C2874" w:rsidRDefault="007C2874" w:rsidP="007C2874">
      <w:pPr>
        <w:pStyle w:val="berschrift1"/>
      </w:pPr>
      <w:r w:rsidRPr="007C2874">
        <w:t>Haltermann Carless und INERATEC bündeln Kräfte zum Ausbau synthetischer Kraftstoffe</w:t>
      </w:r>
    </w:p>
    <w:p w14:paraId="0EC8CAFB" w14:textId="707CDCDF" w:rsidR="007C2874" w:rsidRPr="007C2874" w:rsidRDefault="007C2874" w:rsidP="007C2874">
      <w:pPr>
        <w:rPr>
          <w:b/>
          <w:bCs/>
        </w:rPr>
      </w:pPr>
      <w:r w:rsidRPr="007C2874">
        <w:rPr>
          <w:b/>
          <w:bCs/>
        </w:rPr>
        <w:t xml:space="preserve">Das Chemieunternehmen Haltermann Carless und das </w:t>
      </w:r>
      <w:proofErr w:type="spellStart"/>
      <w:r w:rsidRPr="007C2874">
        <w:rPr>
          <w:b/>
          <w:bCs/>
        </w:rPr>
        <w:t>CleanTech</w:t>
      </w:r>
      <w:proofErr w:type="spellEnd"/>
      <w:r w:rsidRPr="007C2874">
        <w:rPr>
          <w:b/>
          <w:bCs/>
        </w:rPr>
        <w:t xml:space="preserve">-Unternehmen INERATEC vereinbaren strategische Partnerschaft im Rahmen des Projekts </w:t>
      </w:r>
      <w:r w:rsidR="00E82A39">
        <w:rPr>
          <w:b/>
          <w:bCs/>
        </w:rPr>
        <w:t>ERA T.H2</w:t>
      </w:r>
      <w:r w:rsidR="007D593C">
        <w:rPr>
          <w:b/>
          <w:bCs/>
        </w:rPr>
        <w:t>,</w:t>
      </w:r>
      <w:r w:rsidRPr="007C2874">
        <w:rPr>
          <w:b/>
          <w:bCs/>
        </w:rPr>
        <w:t xml:space="preserve"> dem ersten kommerziellen Power-and-</w:t>
      </w:r>
      <w:proofErr w:type="spellStart"/>
      <w:r w:rsidRPr="007C2874">
        <w:rPr>
          <w:b/>
          <w:bCs/>
        </w:rPr>
        <w:t>Biomass</w:t>
      </w:r>
      <w:proofErr w:type="spellEnd"/>
      <w:r w:rsidRPr="007C2874">
        <w:rPr>
          <w:b/>
          <w:bCs/>
        </w:rPr>
        <w:t>-to-Liquid (</w:t>
      </w:r>
      <w:proofErr w:type="spellStart"/>
      <w:r w:rsidRPr="007C2874">
        <w:rPr>
          <w:b/>
          <w:bCs/>
        </w:rPr>
        <w:t>PBtL</w:t>
      </w:r>
      <w:proofErr w:type="spellEnd"/>
      <w:r w:rsidRPr="007C2874">
        <w:rPr>
          <w:b/>
          <w:bCs/>
        </w:rPr>
        <w:t>) Projekt. Gemeinsam wollen die Unternehmen die industrielle Nutzung und Markteinführung nachhaltiger e-Fuels und anderer erneuerbarer Kohlenwasserstoffe in Europa vorantreiben.</w:t>
      </w:r>
    </w:p>
    <w:p w14:paraId="47A13706" w14:textId="77777777" w:rsidR="007C2874" w:rsidRDefault="007C2874" w:rsidP="000170D6">
      <w:pPr>
        <w:rPr>
          <w:b/>
        </w:rPr>
      </w:pPr>
    </w:p>
    <w:p w14:paraId="4034FED6" w14:textId="7FA8346C" w:rsidR="007C2874" w:rsidRPr="007C2874" w:rsidRDefault="007C2874" w:rsidP="007C2874">
      <w:r w:rsidRPr="007C2874">
        <w:rPr>
          <w:b/>
          <w:bCs/>
        </w:rPr>
        <w:t xml:space="preserve">Frankfurt am Main / Karlsruhe, </w:t>
      </w:r>
      <w:r w:rsidR="00966234">
        <w:rPr>
          <w:b/>
          <w:bCs/>
        </w:rPr>
        <w:t>29.06.2026</w:t>
      </w:r>
      <w:r w:rsidRPr="007C2874">
        <w:t xml:space="preserve"> – Haltermann Carless und INERATEC haben eine Absichtserklärung (LOI) zur strategischen Zusammenarbeit im Rahmen des Projekts</w:t>
      </w:r>
      <w:r w:rsidR="00966234">
        <w:t xml:space="preserve"> </w:t>
      </w:r>
      <w:r w:rsidR="00E82A39">
        <w:t>ERA T.H2</w:t>
      </w:r>
      <w:r w:rsidRPr="007C2874">
        <w:t xml:space="preserve"> unterzeichnet, mit dem Ziel, die industrielle Nutzung und Markteinführung nachhaltiger e-Fuels und erneuerbarer Kohlenwasserstoffe in Europa voranzutreiben. Das Chemieunternehmen beabsichtigt, ab Inbetriebnahme der Anlage über mindestens zehn Jahre hinweg </w:t>
      </w:r>
      <w:r w:rsidR="00B05766">
        <w:t>eine signifikante Menge</w:t>
      </w:r>
      <w:r w:rsidRPr="007C2874">
        <w:t xml:space="preserve"> bio-e-SAF und bio-e-Naphtha pro Jahr abzunehmen.</w:t>
      </w:r>
    </w:p>
    <w:p w14:paraId="4C2128F7" w14:textId="126582C8" w:rsidR="007C2874" w:rsidRPr="007C2874" w:rsidRDefault="004B2F95" w:rsidP="007C2874">
      <w:r>
        <w:rPr>
          <w:rFonts w:ascii="Arial" w:hAnsi="Arial" w:cs="Arial"/>
          <w:b/>
          <w:bCs/>
          <w:color w:val="000000" w:themeColor="text1"/>
          <w:sz w:val="20"/>
          <w:szCs w:val="20"/>
          <w:lang w:val="en-GB"/>
        </w:rPr>
        <w:t xml:space="preserve">Dr. Bruno Philippon, </w:t>
      </w:r>
      <w:r w:rsidR="009A481E" w:rsidRPr="009A481E">
        <w:rPr>
          <w:rFonts w:ascii="Arial" w:hAnsi="Arial" w:cs="Arial"/>
          <w:b/>
          <w:bCs/>
          <w:color w:val="000000" w:themeColor="text1"/>
          <w:sz w:val="20"/>
          <w:szCs w:val="20"/>
          <w:lang w:val="en-GB"/>
        </w:rPr>
        <w:t>General Manager Division Performance Fuels</w:t>
      </w:r>
      <w:r w:rsidR="009A481E" w:rsidRPr="009A481E">
        <w:rPr>
          <w:b/>
          <w:bCs/>
          <w:color w:val="000000" w:themeColor="text1"/>
        </w:rPr>
        <w:t xml:space="preserve"> </w:t>
      </w:r>
      <w:r w:rsidR="007C2874" w:rsidRPr="009A481E">
        <w:rPr>
          <w:b/>
          <w:bCs/>
          <w:color w:val="000000" w:themeColor="text1"/>
        </w:rPr>
        <w:t>at Haltermann Carless</w:t>
      </w:r>
      <w:r w:rsidR="007C2874" w:rsidRPr="007C2874">
        <w:t xml:space="preserve">, sagt: </w:t>
      </w:r>
    </w:p>
    <w:p w14:paraId="2F2D61AD" w14:textId="77777777" w:rsidR="007C2874" w:rsidRPr="007C2874" w:rsidRDefault="007C2874" w:rsidP="007C2874">
      <w:pPr>
        <w:rPr>
          <w:i/>
          <w:iCs/>
        </w:rPr>
      </w:pPr>
      <w:r w:rsidRPr="007C2874">
        <w:rPr>
          <w:i/>
          <w:iCs/>
        </w:rPr>
        <w:t>„Als Pionier für nachhaltige Kraftstofflösungen sehen wir synthetische e-Fuels als wichtige Ergänzung unseres Portfolios erneuerbarer Kraftstoffe. Sie spielen eine entscheidende Rolle im Motorsport, in der Luftfahrt und in weiteren Anwendungen, in denen eine hohe Energiedichte unverzichtbar ist. Die Kombination von erneuerbaren Biomasserohstoffen und der Fischer-Tropsch-Technologie eröffnet neue Möglichkeiten, nachhaltige Kraftstoffe und Kohlenwasserstoffe für anspruchsvolle Anwendungen im industriellen Maßstab bereitzustellen. Gemeinsam mit INERATEC wollen wir die Markteinführung dieser Kraftstoffe der nächsten Generation beschleunigen.“</w:t>
      </w:r>
    </w:p>
    <w:p w14:paraId="7B08EA6F" w14:textId="77777777" w:rsidR="007C2874" w:rsidRPr="007C2874" w:rsidRDefault="007C2874" w:rsidP="007C2874"/>
    <w:p w14:paraId="20169432" w14:textId="77777777" w:rsidR="007C2874" w:rsidRPr="007C2874" w:rsidRDefault="007C2874" w:rsidP="007C2874">
      <w:r w:rsidRPr="009A481E">
        <w:rPr>
          <w:b/>
          <w:bCs/>
        </w:rPr>
        <w:t>Dr. Ing. Tim Böltken, Co-Founder &amp; CEO INERATEC</w:t>
      </w:r>
      <w:r w:rsidRPr="007C2874">
        <w:t xml:space="preserve">, sagt: </w:t>
      </w:r>
    </w:p>
    <w:p w14:paraId="1D3FFCFC" w14:textId="7D57C1B7" w:rsidR="007C2874" w:rsidRPr="007C2874" w:rsidRDefault="007C2874" w:rsidP="007C2874">
      <w:r w:rsidRPr="007C2874">
        <w:t>„</w:t>
      </w:r>
      <w:r w:rsidRPr="007C2874">
        <w:rPr>
          <w:i/>
          <w:iCs/>
        </w:rPr>
        <w:t xml:space="preserve">Die Zusammenarbeit mit Haltermann Carless ist ein wichtiger Schritt, um das volle Potenzial von </w:t>
      </w:r>
      <w:r w:rsidR="00E82A39">
        <w:rPr>
          <w:i/>
          <w:iCs/>
        </w:rPr>
        <w:t>ERA T.H2</w:t>
      </w:r>
      <w:r w:rsidR="00966234">
        <w:rPr>
          <w:i/>
          <w:iCs/>
        </w:rPr>
        <w:t xml:space="preserve"> </w:t>
      </w:r>
      <w:r w:rsidRPr="007C2874">
        <w:rPr>
          <w:i/>
          <w:iCs/>
        </w:rPr>
        <w:t>zu erschließen. Die geplante langfristige Abnahme unserer Produkte schafft die Grundlage für den erfolgreichen Hochlauf der Anlage und sendet ein starkes Signal an den Markt: Die Nachfrage nach nachhaltigen e-Fuels und erneuerbaren Kohlenwasserstoffen wächst. Gemeinsam tragen wir dazu bei, diese dringend benötigten Lösungen für Luftfahrt, Mobilität und Industrie verfügbar zu machen.“</w:t>
      </w:r>
      <w:r w:rsidRPr="007C2874">
        <w:t xml:space="preserve"> </w:t>
      </w:r>
    </w:p>
    <w:p w14:paraId="3AD91994" w14:textId="77777777" w:rsidR="007C2874" w:rsidRPr="007C2874" w:rsidRDefault="007C2874" w:rsidP="007C2874"/>
    <w:p w14:paraId="35B707ED" w14:textId="2CBD3F40" w:rsidR="007C2874" w:rsidRPr="007C2874" w:rsidRDefault="00E82A39" w:rsidP="007C2874">
      <w:pPr>
        <w:pStyle w:val="berschrift2"/>
      </w:pPr>
      <w:r>
        <w:t>ERA T.H2</w:t>
      </w:r>
      <w:r w:rsidR="007C2874" w:rsidRPr="007C2874">
        <w:t>: Europas erstes kommerzielles Power-and-</w:t>
      </w:r>
      <w:proofErr w:type="spellStart"/>
      <w:r w:rsidR="007C2874" w:rsidRPr="007C2874">
        <w:t>Biomass</w:t>
      </w:r>
      <w:proofErr w:type="spellEnd"/>
      <w:r w:rsidR="007C2874" w:rsidRPr="007C2874">
        <w:t>-to-e-Fuel-Projekt</w:t>
      </w:r>
    </w:p>
    <w:p w14:paraId="49B7DBAD" w14:textId="200868AD" w:rsidR="007C2874" w:rsidRPr="007C2874" w:rsidRDefault="007C2874" w:rsidP="007C2874">
      <w:r w:rsidRPr="007C2874">
        <w:t>Das Projekt „</w:t>
      </w:r>
      <w:r w:rsidR="00E82A39">
        <w:t>ERA T.H2</w:t>
      </w:r>
      <w:r w:rsidRPr="007C2874">
        <w:t>“ zählt zu den ersten kommerziellen Power-and-</w:t>
      </w:r>
      <w:proofErr w:type="spellStart"/>
      <w:r w:rsidRPr="007C2874">
        <w:t>Biomass</w:t>
      </w:r>
      <w:proofErr w:type="spellEnd"/>
      <w:r w:rsidRPr="007C2874">
        <w:t>-to-Liquids-(</w:t>
      </w:r>
      <w:proofErr w:type="spellStart"/>
      <w:r w:rsidRPr="007C2874">
        <w:t>PBtL</w:t>
      </w:r>
      <w:proofErr w:type="spellEnd"/>
      <w:r w:rsidRPr="007C2874">
        <w:t xml:space="preserve">)-Anlagen weltweit. In der Normandie sollen nachhaltig gewonnene Holzreststoffe aus der Region und erneuerbare Energie zur Herstellung synthetischer Kraftstoffe und Kohlenwasserstoffe genutzt werden. Die Inbetriebnahme ist für 2029 vorgesehen. </w:t>
      </w:r>
    </w:p>
    <w:p w14:paraId="5A6D4D1D" w14:textId="77777777" w:rsidR="000E5DCA" w:rsidRDefault="000E5DCA" w:rsidP="007C2874">
      <w:pPr>
        <w:sectPr w:rsidR="000E5DCA">
          <w:headerReference w:type="even" r:id="rId13"/>
          <w:headerReference w:type="default" r:id="rId14"/>
          <w:footerReference w:type="even" r:id="rId15"/>
          <w:footerReference w:type="default" r:id="rId16"/>
          <w:headerReference w:type="first" r:id="rId17"/>
          <w:footerReference w:type="first" r:id="rId18"/>
          <w:pgSz w:w="11900" w:h="16840"/>
          <w:pgMar w:top="1417" w:right="1417" w:bottom="1134" w:left="1417" w:header="567" w:footer="510" w:gutter="0"/>
          <w:pgNumType w:start="1"/>
          <w:cols w:space="720"/>
        </w:sectPr>
      </w:pPr>
    </w:p>
    <w:p w14:paraId="2D7347C0" w14:textId="77777777" w:rsidR="007C2874" w:rsidRPr="007C2874" w:rsidRDefault="007C2874" w:rsidP="007C2874">
      <w:r w:rsidRPr="007C2874">
        <w:lastRenderedPageBreak/>
        <w:t>Ab 2031 soll die Anlage jährlich etwa 60.000 Tonnen Holzreststoffe verarbeiten, die aus den regionalen Wäldern und der Industrie stammen. Aus diesen Reststoffen wird mittels Vergasung Synthesegas gewonnen, welches anschließend durch die Technologie von INERATEC in mindestens 13.000 Tonnen Fischer-Tropsch-Produkte pro Jahr umgewandelt wird, darunter e-SAF für die Luftfahrt und Grundchemikalien wie e-Naphtha.</w:t>
      </w:r>
    </w:p>
    <w:p w14:paraId="3A946AAA" w14:textId="2A4B26E8" w:rsidR="007C2874" w:rsidRPr="007C2874" w:rsidRDefault="007C2874" w:rsidP="007C2874">
      <w:r w:rsidRPr="007C2874">
        <w:t xml:space="preserve">Durch die Kombination von Biomasseverwertung und fortschrittlicher Kraftstoffsynthese schafft das Projekt </w:t>
      </w:r>
      <w:r w:rsidR="00E82A39">
        <w:t>ERA T.H2</w:t>
      </w:r>
      <w:r w:rsidRPr="007C2874">
        <w:t xml:space="preserve"> eine neue industrielle Kreislaufwertschöpfungskette in der Region Normandie. Lokale Holzreststoffressourcen werden in nachhaltige synthetische Kraftstoffe umgewandelt, die zur Dekarbonisierung der Luftfahrt und anderer schwer zu dekarbonisierender Sektoren wie der chemischen Industrie beitragen können.</w:t>
      </w:r>
    </w:p>
    <w:p w14:paraId="2C52B566" w14:textId="6ACCD465" w:rsidR="00660880" w:rsidRDefault="007C2874" w:rsidP="007C2874">
      <w:pPr>
        <w:rPr>
          <w:bCs/>
          <w:color w:val="auto"/>
          <w:sz w:val="24"/>
          <w:szCs w:val="24"/>
        </w:rPr>
        <w:sectPr w:rsidR="00660880">
          <w:pgSz w:w="11900" w:h="16840"/>
          <w:pgMar w:top="1417" w:right="1417" w:bottom="1134" w:left="1417" w:header="567" w:footer="510" w:gutter="0"/>
          <w:pgNumType w:start="1"/>
          <w:cols w:space="720"/>
        </w:sectPr>
      </w:pPr>
      <w:r w:rsidRPr="007C2874">
        <w:t>Das Projekt profitiert von einer starken regionalen Unterstützung und knüpft an die industrielle Tradition der Normandie an – einer Region, in der Haltermann Carless seit vielen Jahren mit einem eigenen Standort vertreten ist.</w:t>
      </w:r>
    </w:p>
    <w:p w14:paraId="5BC83E2D" w14:textId="77777777" w:rsidR="007C2874" w:rsidRPr="007C2874" w:rsidRDefault="007C2874" w:rsidP="007C2874">
      <w:pPr>
        <w:rPr>
          <w:b/>
        </w:rPr>
      </w:pPr>
      <w:r w:rsidRPr="007C2874">
        <w:rPr>
          <w:b/>
        </w:rPr>
        <w:lastRenderedPageBreak/>
        <w:t xml:space="preserve">Über Haltermann Carless - </w:t>
      </w:r>
      <w:proofErr w:type="spellStart"/>
      <w:r w:rsidRPr="007C2874">
        <w:rPr>
          <w:b/>
        </w:rPr>
        <w:t>Pioneers</w:t>
      </w:r>
      <w:proofErr w:type="spellEnd"/>
      <w:r w:rsidRPr="007C2874">
        <w:rPr>
          <w:b/>
        </w:rPr>
        <w:t xml:space="preserve"> in </w:t>
      </w:r>
      <w:proofErr w:type="spellStart"/>
      <w:r w:rsidRPr="007C2874">
        <w:rPr>
          <w:b/>
        </w:rPr>
        <w:t>hydrocarbons</w:t>
      </w:r>
      <w:proofErr w:type="spellEnd"/>
      <w:r w:rsidRPr="007C2874">
        <w:rPr>
          <w:b/>
        </w:rPr>
        <w:t xml:space="preserve"> </w:t>
      </w:r>
      <w:proofErr w:type="spellStart"/>
      <w:r w:rsidRPr="007C2874">
        <w:rPr>
          <w:b/>
        </w:rPr>
        <w:t>since</w:t>
      </w:r>
      <w:proofErr w:type="spellEnd"/>
      <w:r w:rsidRPr="007C2874">
        <w:rPr>
          <w:b/>
        </w:rPr>
        <w:t xml:space="preserve"> 1859 </w:t>
      </w:r>
    </w:p>
    <w:p w14:paraId="2C063E2F" w14:textId="77777777" w:rsidR="007C2874" w:rsidRPr="007C2874" w:rsidRDefault="007C2874" w:rsidP="007C2874">
      <w:r w:rsidRPr="007C2874">
        <w:t>Haltermann Carless ist ein führender internationaler Anbieter von hochwertigen Kohlenwasserstofflösungen in den Bereichen Mobility, Life Science, Industrial und Energy. Das Unternehmen entwickelt maßgeschneiderte Produkte mithilfe moderner Technologien, erforscht neue Rohstoffe und arbeitet eng mit Geschäftspartnern, Forschungsinstituten und Universitäten zusammen an innovativen Lösungen. Das Portfolio umfasst Spezial-Kraftstoffe, Lösungsmittel, Pentane, Mitteldestillate sowie Energieprodukte und -dienstleistungen.</w:t>
      </w:r>
    </w:p>
    <w:p w14:paraId="185F47BF" w14:textId="4DEC2862" w:rsidR="00660880" w:rsidRDefault="007C2874" w:rsidP="007C2874">
      <w:r w:rsidRPr="007C2874">
        <w:t xml:space="preserve">Als eines der ältesten Chemieunternehmen der Welt setzt Haltermann Carless seine Tradition mit einem globalen Team von 500 Mitarbeitenden an acht Standorten und Produktionsstätten in Deutschland, Frankreich, Großbritannien und den USA fort. Das Engagement für Nachhaltigkeit und verantwortungsvolle Geschäftspraktiken wird durch mehrere Zertifizierungen ausgezeichnet, darunter </w:t>
      </w:r>
      <w:proofErr w:type="spellStart"/>
      <w:r w:rsidRPr="007C2874">
        <w:t>EcoVadis</w:t>
      </w:r>
      <w:proofErr w:type="spellEnd"/>
      <w:r w:rsidRPr="007C2874">
        <w:t xml:space="preserve"> Gold, ISCC EU und ISCC PLUS sowie die renommierte FIA </w:t>
      </w:r>
      <w:proofErr w:type="spellStart"/>
      <w:r w:rsidRPr="007C2874">
        <w:t>Three</w:t>
      </w:r>
      <w:proofErr w:type="spellEnd"/>
      <w:r w:rsidRPr="007C2874">
        <w:t>-Star Environmental Accreditation.</w:t>
      </w:r>
      <w:r>
        <w:t xml:space="preserve"> </w:t>
      </w:r>
      <w:r w:rsidRPr="007C2874">
        <w:t xml:space="preserve">Weitere Informationen: </w:t>
      </w:r>
      <w:hyperlink r:id="rId19" w:history="1">
        <w:r w:rsidRPr="007C2874">
          <w:rPr>
            <w:rStyle w:val="Hyperlink"/>
            <w:u w:val="none"/>
          </w:rPr>
          <w:t>www.haltermann-carless.com</w:t>
        </w:r>
      </w:hyperlink>
    </w:p>
    <w:p w14:paraId="0885CADB" w14:textId="77777777" w:rsidR="007C2874" w:rsidRPr="007C2874" w:rsidRDefault="007C2874" w:rsidP="007C2874"/>
    <w:p w14:paraId="0E79BA41" w14:textId="0BC7DC6F" w:rsidR="00660880" w:rsidRPr="00660880" w:rsidRDefault="00660880" w:rsidP="00660880">
      <w:pPr>
        <w:rPr>
          <w:b/>
        </w:rPr>
      </w:pPr>
      <w:r w:rsidRPr="00660880">
        <w:rPr>
          <w:b/>
        </w:rPr>
        <w:t>Über INERATEC</w:t>
      </w:r>
    </w:p>
    <w:p w14:paraId="402407BC" w14:textId="4860187F" w:rsidR="00404357" w:rsidRPr="00404357" w:rsidRDefault="00404357" w:rsidP="00404357">
      <w:pPr>
        <w:rPr>
          <w:bCs/>
        </w:rPr>
      </w:pPr>
      <w:r w:rsidRPr="00404357">
        <w:rPr>
          <w:bCs/>
        </w:rPr>
        <w:t>INERATEC entwickelt und realisiert modulare Power-to-X-Anlagen zur Herstellung von e-Fuels und e-Chemicals. Die Technologie nutzt erneuerbaren Wasserstoff und CO₂ als Rohstoffe zur Produktion synthetischer Kraftstoffe und chemischer Produkte, darunter e-Kerosin, e-Diesel, e-Benzin</w:t>
      </w:r>
      <w:r w:rsidR="00EF0560">
        <w:rPr>
          <w:bCs/>
        </w:rPr>
        <w:t xml:space="preserve"> und </w:t>
      </w:r>
      <w:r w:rsidRPr="00404357">
        <w:rPr>
          <w:bCs/>
        </w:rPr>
        <w:t>e-Wachse. Die Produkte können dazu beitragen, den Einsatz fossiler Roh- und Kraftstoffe in Branchen wie Luftfahrt, Schifffahrt und Chemieindustrie zu reduzieren.</w:t>
      </w:r>
    </w:p>
    <w:p w14:paraId="414997BB" w14:textId="77777777" w:rsidR="00404357" w:rsidRPr="00404357" w:rsidRDefault="00404357" w:rsidP="00404357">
      <w:pPr>
        <w:rPr>
          <w:bCs/>
        </w:rPr>
      </w:pPr>
      <w:r w:rsidRPr="00404357">
        <w:rPr>
          <w:bCs/>
        </w:rPr>
        <w:t>Mit ERA ONE betreibt INERATEC in Frankfurt eine industrielle Power-to-Liquid-Anlage zur Produktion von e-Fuels. Die Anlage ist auf eine jährliche Produktionskapazität von bis zu 2.500 Tonnen synthetischem Flugkraftstoff ausgelegt. Dank ihres modularen Anlagenkonzepts kann die Technologie an verschiedenen Standorten eingesetzt werden.</w:t>
      </w:r>
    </w:p>
    <w:p w14:paraId="52EA4448" w14:textId="0EEA1B9B" w:rsidR="00395A03" w:rsidRDefault="00404357" w:rsidP="00404357">
      <w:pPr>
        <w:rPr>
          <w:rFonts w:eastAsia="PT Sans" w:cs="PT Sans"/>
          <w:bCs/>
          <w:sz w:val="24"/>
          <w:szCs w:val="24"/>
          <w:lang w:val="en-US"/>
        </w:rPr>
      </w:pPr>
      <w:r w:rsidRPr="00404357">
        <w:rPr>
          <w:bCs/>
        </w:rPr>
        <w:t xml:space="preserve">INERATEC wurde 2016 gegründet und hat seinen Hauptsitz in Karlsruhe. Das Unternehmen wird von internationalen Investoren und Industriepartnern unterstützt. Weitere Informationen unter </w:t>
      </w:r>
      <w:hyperlink r:id="rId20" w:history="1">
        <w:r w:rsidRPr="007F26F0">
          <w:rPr>
            <w:rStyle w:val="Hyperlink"/>
            <w:bCs/>
          </w:rPr>
          <w:t>www.ineratec.com</w:t>
        </w:r>
      </w:hyperlink>
      <w:r w:rsidRPr="00404357">
        <w:rPr>
          <w:bCs/>
        </w:rPr>
        <w:t>.</w:t>
      </w:r>
    </w:p>
    <w:p w14:paraId="5A8754FE" w14:textId="77777777" w:rsidR="007C2874" w:rsidRDefault="007C2874">
      <w:pPr>
        <w:rPr>
          <w:rFonts w:eastAsia="PT Sans" w:cs="PT Sans"/>
          <w:bCs/>
          <w:sz w:val="24"/>
          <w:szCs w:val="24"/>
          <w:lang w:val="en-US"/>
        </w:rPr>
      </w:pPr>
    </w:p>
    <w:p w14:paraId="38A49143" w14:textId="77777777" w:rsidR="007C2874" w:rsidRDefault="007C2874">
      <w:pPr>
        <w:rPr>
          <w:rFonts w:eastAsia="PT Sans" w:cs="PT Sans"/>
          <w:bCs/>
          <w:sz w:val="24"/>
          <w:szCs w:val="24"/>
          <w:lang w:val="en-US"/>
        </w:rPr>
      </w:pPr>
    </w:p>
    <w:p w14:paraId="7F76C3C4" w14:textId="77777777" w:rsidR="007C2874" w:rsidRDefault="007C2874">
      <w:pPr>
        <w:rPr>
          <w:rFonts w:eastAsia="PT Sans" w:cs="PT Sans"/>
          <w:bCs/>
          <w:sz w:val="24"/>
          <w:szCs w:val="24"/>
          <w:lang w:val="en-US"/>
        </w:rPr>
      </w:pPr>
    </w:p>
    <w:p w14:paraId="40125BDF" w14:textId="77777777" w:rsidR="007C2874" w:rsidRDefault="007C2874">
      <w:pPr>
        <w:rPr>
          <w:rFonts w:eastAsia="PT Sans" w:cs="PT Sans"/>
          <w:bCs/>
          <w:sz w:val="24"/>
          <w:szCs w:val="24"/>
          <w:lang w:val="en-US"/>
        </w:rPr>
      </w:pPr>
    </w:p>
    <w:p w14:paraId="22035B0D" w14:textId="77777777" w:rsidR="00660880" w:rsidRDefault="00660880">
      <w:pPr>
        <w:rPr>
          <w:rFonts w:eastAsia="PT Sans" w:cs="PT Sans"/>
          <w:bCs/>
          <w:sz w:val="24"/>
          <w:szCs w:val="24"/>
          <w:lang w:val="en-US"/>
        </w:rPr>
      </w:pPr>
    </w:p>
    <w:p w14:paraId="55E877CF" w14:textId="77777777" w:rsidR="00660880" w:rsidRPr="00167E34" w:rsidRDefault="00660880">
      <w:pPr>
        <w:rPr>
          <w:rFonts w:eastAsia="PT Sans" w:cs="PT Sans"/>
          <w:bCs/>
          <w:sz w:val="24"/>
          <w:szCs w:val="24"/>
          <w:lang w:val="en-US"/>
        </w:rPr>
      </w:pPr>
    </w:p>
    <w:p w14:paraId="1674BB87" w14:textId="77777777" w:rsidR="00E12BD2" w:rsidRPr="00370A77" w:rsidRDefault="00073241">
      <w:pPr>
        <w:pStyle w:val="Standard1"/>
        <w:rPr>
          <w:rFonts w:eastAsia="PT Sans" w:cs="PT Sans"/>
          <w:sz w:val="20"/>
          <w:szCs w:val="20"/>
          <w:lang w:val="en-US"/>
        </w:rPr>
      </w:pPr>
      <w:r w:rsidRPr="00073241">
        <w:rPr>
          <w:b/>
          <w:bCs/>
        </w:rPr>
        <w:t>Pressekontakte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528"/>
      </w:tblGrid>
      <w:tr w:rsidR="002845CF" w:rsidRPr="00E9333E" w14:paraId="08D52E8E" w14:textId="77777777" w:rsidTr="00192817">
        <w:tc>
          <w:tcPr>
            <w:tcW w:w="4528" w:type="dxa"/>
          </w:tcPr>
          <w:p w14:paraId="1205E4FA" w14:textId="548BB228" w:rsidR="00F204C0" w:rsidRPr="009A481E" w:rsidRDefault="002845CF" w:rsidP="00660880">
            <w:pPr>
              <w:rPr>
                <w:rFonts w:eastAsia="PT Sans" w:cs="PT Sans"/>
                <w:bCs/>
                <w:iCs/>
                <w:color w:val="auto"/>
                <w:lang w:val="en-US"/>
              </w:rPr>
            </w:pPr>
            <w:r w:rsidRPr="009A481E">
              <w:rPr>
                <w:rFonts w:eastAsia="PT Sans" w:cs="PT Sans"/>
                <w:bCs/>
                <w:iCs/>
                <w:color w:val="auto"/>
                <w:lang w:val="en-US"/>
              </w:rPr>
              <w:t>INERATEC GmbH</w:t>
            </w:r>
            <w:r w:rsidR="00660880" w:rsidRPr="009A481E">
              <w:rPr>
                <w:rFonts w:eastAsia="PT Sans" w:cs="PT Sans"/>
                <w:bCs/>
                <w:iCs/>
                <w:color w:val="auto"/>
                <w:lang w:val="en-US"/>
              </w:rPr>
              <w:br/>
            </w:r>
            <w:r w:rsidR="00BA6308" w:rsidRPr="009A481E">
              <w:rPr>
                <w:rFonts w:eastAsia="PT Sans" w:cs="PT Sans"/>
                <w:bCs/>
                <w:iCs/>
                <w:color w:val="auto"/>
                <w:lang w:val="en-US"/>
              </w:rPr>
              <w:t>Mario Pistorius</w:t>
            </w:r>
            <w:r w:rsidR="007C2874" w:rsidRPr="009A481E">
              <w:rPr>
                <w:rFonts w:eastAsia="PT Sans" w:cs="PT Sans"/>
                <w:bCs/>
                <w:iCs/>
                <w:color w:val="auto"/>
                <w:lang w:val="en-US"/>
              </w:rPr>
              <w:br/>
              <w:t>Marketing &amp; Communications</w:t>
            </w:r>
            <w:r w:rsidR="00660880" w:rsidRPr="009A481E">
              <w:rPr>
                <w:rFonts w:eastAsia="PT Sans" w:cs="PT Sans"/>
                <w:bCs/>
                <w:iCs/>
                <w:color w:val="auto"/>
                <w:lang w:val="en-US"/>
              </w:rPr>
              <w:br/>
            </w:r>
            <w:r w:rsidR="00BA6308" w:rsidRPr="009A481E">
              <w:rPr>
                <w:rFonts w:eastAsia="PT Sans" w:cs="PT Sans"/>
                <w:bCs/>
                <w:iCs/>
                <w:color w:val="auto"/>
                <w:lang w:val="en-US"/>
              </w:rPr>
              <w:t>+ 49 173</w:t>
            </w:r>
            <w:r w:rsidR="007C2874" w:rsidRPr="009A481E">
              <w:rPr>
                <w:rFonts w:eastAsia="PT Sans" w:cs="PT Sans"/>
                <w:bCs/>
                <w:iCs/>
                <w:color w:val="auto"/>
                <w:lang w:val="en-US"/>
              </w:rPr>
              <w:t xml:space="preserve"> </w:t>
            </w:r>
            <w:r w:rsidR="00BA6308" w:rsidRPr="009A481E">
              <w:rPr>
                <w:rFonts w:eastAsia="PT Sans" w:cs="PT Sans"/>
                <w:bCs/>
                <w:iCs/>
                <w:color w:val="auto"/>
                <w:lang w:val="en-US"/>
              </w:rPr>
              <w:t>686</w:t>
            </w:r>
            <w:r w:rsidR="007C2874" w:rsidRPr="009A481E">
              <w:rPr>
                <w:rFonts w:eastAsia="PT Sans" w:cs="PT Sans"/>
                <w:bCs/>
                <w:iCs/>
                <w:color w:val="auto"/>
                <w:lang w:val="en-US"/>
              </w:rPr>
              <w:t xml:space="preserve"> </w:t>
            </w:r>
            <w:r w:rsidR="00BA6308" w:rsidRPr="009A481E">
              <w:rPr>
                <w:rFonts w:eastAsia="PT Sans" w:cs="PT Sans"/>
                <w:bCs/>
                <w:iCs/>
                <w:color w:val="auto"/>
                <w:lang w:val="en-US"/>
              </w:rPr>
              <w:t>09</w:t>
            </w:r>
            <w:r w:rsidR="007C2874" w:rsidRPr="009A481E">
              <w:rPr>
                <w:rFonts w:eastAsia="PT Sans" w:cs="PT Sans"/>
                <w:bCs/>
                <w:iCs/>
                <w:color w:val="auto"/>
                <w:lang w:val="en-US"/>
              </w:rPr>
              <w:t xml:space="preserve"> </w:t>
            </w:r>
            <w:r w:rsidR="00BA6308" w:rsidRPr="009A481E">
              <w:rPr>
                <w:rFonts w:eastAsia="PT Sans" w:cs="PT Sans"/>
                <w:bCs/>
                <w:iCs/>
                <w:color w:val="auto"/>
                <w:lang w:val="en-US"/>
              </w:rPr>
              <w:t>3</w:t>
            </w:r>
            <w:r w:rsidR="007C2874" w:rsidRPr="009A481E">
              <w:rPr>
                <w:rFonts w:eastAsia="PT Sans" w:cs="PT Sans"/>
                <w:bCs/>
                <w:iCs/>
                <w:color w:val="auto"/>
                <w:lang w:val="en-US"/>
              </w:rPr>
              <w:t>4</w:t>
            </w:r>
            <w:r w:rsidR="00660880" w:rsidRPr="009A481E">
              <w:rPr>
                <w:rFonts w:eastAsia="PT Sans" w:cs="PT Sans"/>
                <w:bCs/>
                <w:iCs/>
                <w:color w:val="auto"/>
                <w:lang w:val="en-US"/>
              </w:rPr>
              <w:br/>
            </w:r>
            <w:hyperlink r:id="rId21" w:history="1">
              <w:r w:rsidR="00BA6308" w:rsidRPr="009A481E">
                <w:rPr>
                  <w:rStyle w:val="Hyperlink"/>
                  <w:rFonts w:eastAsia="PT Sans" w:cs="PT Sans"/>
                  <w:bCs/>
                  <w:iCs/>
                  <w:lang w:val="en-US"/>
                </w:rPr>
                <w:t>mario.pistorius@ineratec.de</w:t>
              </w:r>
            </w:hyperlink>
          </w:p>
        </w:tc>
        <w:tc>
          <w:tcPr>
            <w:tcW w:w="4528" w:type="dxa"/>
          </w:tcPr>
          <w:p w14:paraId="072DF323" w14:textId="4E97E889" w:rsidR="00370A77" w:rsidRPr="009A481E" w:rsidRDefault="007C2874" w:rsidP="00335749">
            <w:pPr>
              <w:rPr>
                <w:rFonts w:eastAsia="PT Sans" w:cs="PT Sans"/>
                <w:lang w:val="en-US"/>
              </w:rPr>
            </w:pPr>
            <w:proofErr w:type="spellStart"/>
            <w:r w:rsidRPr="009A481E">
              <w:rPr>
                <w:rFonts w:eastAsia="PT Sans" w:cs="PT Sans"/>
                <w:lang w:val="en-US"/>
              </w:rPr>
              <w:t>Haltermann</w:t>
            </w:r>
            <w:proofErr w:type="spellEnd"/>
            <w:r w:rsidRPr="009A481E">
              <w:rPr>
                <w:rFonts w:eastAsia="PT Sans" w:cs="PT Sans"/>
                <w:lang w:val="en-US"/>
              </w:rPr>
              <w:t xml:space="preserve"> Carless Group GmbH</w:t>
            </w:r>
            <w:r w:rsidR="00660880" w:rsidRPr="009A481E">
              <w:rPr>
                <w:rFonts w:eastAsia="PT Sans" w:cs="PT Sans"/>
                <w:lang w:val="en-US"/>
              </w:rPr>
              <w:br/>
            </w:r>
            <w:r w:rsidRPr="009A481E">
              <w:rPr>
                <w:rFonts w:eastAsia="PT Sans" w:cs="PT Sans"/>
                <w:lang w:val="en-US"/>
              </w:rPr>
              <w:t>Sandra Sparenberg</w:t>
            </w:r>
            <w:r w:rsidRPr="009A481E">
              <w:rPr>
                <w:rFonts w:eastAsia="PT Sans" w:cs="PT Sans"/>
                <w:lang w:val="en-US"/>
              </w:rPr>
              <w:br/>
              <w:t>Corporate &amp; Marketing Communications</w:t>
            </w:r>
            <w:r w:rsidR="00660880" w:rsidRPr="009A481E">
              <w:rPr>
                <w:rFonts w:eastAsia="PT Sans" w:cs="PT Sans"/>
                <w:lang w:val="en-US"/>
              </w:rPr>
              <w:br/>
            </w:r>
            <w:r w:rsidR="00370A77" w:rsidRPr="009A481E">
              <w:rPr>
                <w:rFonts w:eastAsia="PT Sans" w:cs="PT Sans"/>
                <w:lang w:val="en-US"/>
              </w:rPr>
              <w:t xml:space="preserve">+49 </w:t>
            </w:r>
            <w:r w:rsidRPr="009A481E">
              <w:rPr>
                <w:rFonts w:eastAsia="PT Sans" w:cs="PT Sans"/>
                <w:lang w:val="en-US"/>
              </w:rPr>
              <w:t>69 695 386-117</w:t>
            </w:r>
            <w:r w:rsidR="00660880" w:rsidRPr="009A481E">
              <w:rPr>
                <w:rFonts w:eastAsia="PT Sans" w:cs="PT Sans"/>
                <w:lang w:val="en-US"/>
              </w:rPr>
              <w:br/>
            </w:r>
            <w:hyperlink r:id="rId22" w:history="1">
              <w:r w:rsidRPr="009A481E">
                <w:rPr>
                  <w:rStyle w:val="Hyperlink"/>
                  <w:rFonts w:eastAsia="PT Sans" w:cs="PT Sans"/>
                  <w:lang w:val="en-US"/>
                </w:rPr>
                <w:t>Sandra.sparenberg</w:t>
              </w:r>
              <w:r w:rsidR="00370A77" w:rsidRPr="009A481E">
                <w:rPr>
                  <w:rStyle w:val="Hyperlink"/>
                  <w:rFonts w:eastAsia="PT Sans" w:cs="PT Sans"/>
                  <w:lang w:val="en-US"/>
                </w:rPr>
                <w:t>@</w:t>
              </w:r>
              <w:r w:rsidRPr="009A481E">
                <w:rPr>
                  <w:rStyle w:val="Hyperlink"/>
                  <w:rFonts w:eastAsia="PT Sans" w:cs="PT Sans"/>
                  <w:lang w:val="en-US"/>
                </w:rPr>
                <w:t>ha</w:t>
              </w:r>
              <w:r w:rsidR="009A481E" w:rsidRPr="009A481E">
                <w:rPr>
                  <w:rStyle w:val="Hyperlink"/>
                  <w:rFonts w:eastAsia="PT Sans" w:cs="PT Sans"/>
                  <w:lang w:val="en-US"/>
                </w:rPr>
                <w:t>l</w:t>
              </w:r>
              <w:r w:rsidRPr="009A481E">
                <w:rPr>
                  <w:rStyle w:val="Hyperlink"/>
                  <w:rFonts w:eastAsia="PT Sans" w:cs="PT Sans"/>
                  <w:lang w:val="en-US"/>
                </w:rPr>
                <w:t>termann-carless.com</w:t>
              </w:r>
            </w:hyperlink>
          </w:p>
        </w:tc>
      </w:tr>
    </w:tbl>
    <w:p w14:paraId="3BC03D6F" w14:textId="50CADE3E" w:rsidR="00E12BD2" w:rsidRPr="00370A77" w:rsidRDefault="00E12BD2" w:rsidP="000E5DCA">
      <w:pPr>
        <w:spacing w:line="240" w:lineRule="auto"/>
        <w:rPr>
          <w:rFonts w:eastAsia="PT Sans" w:cs="PT Sans"/>
          <w:sz w:val="20"/>
          <w:szCs w:val="20"/>
          <w:lang w:val="en-US"/>
        </w:rPr>
      </w:pPr>
    </w:p>
    <w:sectPr w:rsidR="00E12BD2" w:rsidRPr="00370A77">
      <w:pgSz w:w="11900" w:h="16840"/>
      <w:pgMar w:top="1417" w:right="1417" w:bottom="1134" w:left="1417" w:header="567"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3F2BD3" w14:textId="77777777" w:rsidR="00E65D97" w:rsidRDefault="00E65D97">
      <w:pPr>
        <w:spacing w:after="0" w:line="240" w:lineRule="auto"/>
      </w:pPr>
      <w:r>
        <w:separator/>
      </w:r>
    </w:p>
  </w:endnote>
  <w:endnote w:type="continuationSeparator" w:id="0">
    <w:p w14:paraId="4ED0CA0C" w14:textId="77777777" w:rsidR="00E65D97" w:rsidRDefault="00E65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panose1 w:val="020B0503020203020204"/>
    <w:charset w:val="00"/>
    <w:family w:val="swiss"/>
    <w:pitch w:val="variable"/>
    <w:sig w:usb0="A00002EF" w:usb1="5000204B" w:usb2="00000000" w:usb3="00000000" w:csb0="00000097"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89D807" w14:textId="77777777" w:rsidR="00B41469" w:rsidRDefault="00B4146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C03D79" w14:textId="77777777" w:rsidR="006E0D6F" w:rsidRDefault="006E0D6F">
    <w:pPr>
      <w:pBdr>
        <w:top w:val="nil"/>
        <w:left w:val="nil"/>
        <w:bottom w:val="nil"/>
        <w:right w:val="nil"/>
        <w:between w:val="nil"/>
      </w:pBdr>
      <w:tabs>
        <w:tab w:val="center" w:pos="4536"/>
        <w:tab w:val="right" w:pos="9072"/>
      </w:tabs>
      <w:spacing w:after="0" w:line="192" w:lineRule="auto"/>
    </w:pPr>
    <w:r>
      <w:rPr>
        <w:rFonts w:eastAsia="PT Sans" w:cs="PT Sans"/>
        <w:sz w:val="16"/>
        <w:szCs w:val="16"/>
      </w:rPr>
      <w:t xml:space="preserve">Siemensallee 84          </w:t>
    </w:r>
    <w:r>
      <w:rPr>
        <w:rFonts w:eastAsia="PT Sans" w:cs="PT Sans"/>
        <w:b/>
        <w:sz w:val="16"/>
        <w:szCs w:val="16"/>
      </w:rPr>
      <w:t xml:space="preserve"> </w:t>
    </w:r>
    <w:proofErr w:type="gramStart"/>
    <w:r>
      <w:rPr>
        <w:rFonts w:eastAsia="PT Sans" w:cs="PT Sans"/>
        <w:b/>
        <w:sz w:val="16"/>
        <w:szCs w:val="16"/>
      </w:rPr>
      <w:t xml:space="preserve">T  </w:t>
    </w:r>
    <w:r>
      <w:rPr>
        <w:rFonts w:eastAsia="PT Sans" w:cs="PT Sans"/>
        <w:sz w:val="16"/>
        <w:szCs w:val="16"/>
      </w:rPr>
      <w:t>+</w:t>
    </w:r>
    <w:proofErr w:type="gramEnd"/>
    <w:r>
      <w:rPr>
        <w:rFonts w:eastAsia="PT Sans" w:cs="PT Sans"/>
        <w:sz w:val="16"/>
        <w:szCs w:val="16"/>
      </w:rPr>
      <w:t>49 721 864 844 60</w:t>
    </w:r>
    <w:r>
      <w:tab/>
    </w:r>
    <w:r>
      <w:br/>
    </w:r>
    <w:r>
      <w:rPr>
        <w:rFonts w:eastAsia="PT Sans" w:cs="PT Sans"/>
        <w:sz w:val="16"/>
        <w:szCs w:val="16"/>
      </w:rPr>
      <w:t xml:space="preserve">76187 Karlsruhe           </w:t>
    </w:r>
    <w:proofErr w:type="gramStart"/>
    <w:r>
      <w:rPr>
        <w:rFonts w:eastAsia="PT Sans" w:cs="PT Sans"/>
        <w:b/>
        <w:sz w:val="16"/>
        <w:szCs w:val="16"/>
      </w:rPr>
      <w:t>M</w:t>
    </w:r>
    <w:r>
      <w:rPr>
        <w:rFonts w:eastAsia="PT Sans" w:cs="PT Sans"/>
        <w:sz w:val="16"/>
        <w:szCs w:val="16"/>
      </w:rPr>
      <w:t xml:space="preserve">  presse@ineratec.de</w:t>
    </w:r>
    <w:proofErr w:type="gramEnd"/>
    <w:r>
      <w:tab/>
    </w:r>
    <w:r>
      <w:tab/>
    </w:r>
    <w:r>
      <w:rPr>
        <w:noProof/>
      </w:rPr>
      <w:drawing>
        <wp:inline distT="0" distB="0" distL="0" distR="0" wp14:anchorId="3BC03D7C" wp14:editId="2456BFF6">
          <wp:extent cx="1138968" cy="107718"/>
          <wp:effectExtent l="0" t="0" r="4445" b="6985"/>
          <wp:docPr id="11" name="image3.png">
            <a:extLst xmlns:a="http://schemas.openxmlformats.org/drawingml/2006/main">
              <a:ext uri="{FF2B5EF4-FFF2-40B4-BE49-F238E27FC236}">
                <a16:creationId xmlns:a16="http://schemas.microsoft.com/office/drawing/2014/main" id="{4358CE88-1668-4F11-A1A4-2228CB6F988C}"/>
              </a:ext>
            </a:extLst>
          </wp:docPr>
          <wp:cNvGraphicFramePr/>
          <a:graphic xmlns:a="http://schemas.openxmlformats.org/drawingml/2006/main">
            <a:graphicData uri="http://schemas.openxmlformats.org/drawingml/2006/picture">
              <pic:pic xmlns:pic="http://schemas.openxmlformats.org/drawingml/2006/picture">
                <pic:nvPicPr>
                  <pic:cNvPr id="11" name="image3.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138968" cy="107718"/>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0CDB1F" w14:textId="77777777" w:rsidR="00B41469" w:rsidRDefault="00B4146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E3A5E5B" w14:textId="77777777" w:rsidR="00E65D97" w:rsidRDefault="00E65D97">
      <w:pPr>
        <w:spacing w:after="0" w:line="240" w:lineRule="auto"/>
      </w:pPr>
      <w:r>
        <w:separator/>
      </w:r>
    </w:p>
  </w:footnote>
  <w:footnote w:type="continuationSeparator" w:id="0">
    <w:p w14:paraId="631A9525" w14:textId="77777777" w:rsidR="00E65D97" w:rsidRDefault="00E65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1C3729" w14:textId="01D3C7D4" w:rsidR="006E0D6F" w:rsidRDefault="006E0D6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C03D78" w14:textId="531E8061" w:rsidR="006E0D6F" w:rsidRDefault="006E0D6F">
    <w:pPr>
      <w:pBdr>
        <w:top w:val="nil"/>
        <w:left w:val="nil"/>
        <w:bottom w:val="nil"/>
        <w:right w:val="nil"/>
        <w:between w:val="nil"/>
      </w:pBdr>
      <w:tabs>
        <w:tab w:val="center" w:pos="4536"/>
        <w:tab w:val="right" w:pos="9072"/>
      </w:tabs>
      <w:spacing w:after="0" w:line="240" w:lineRule="auto"/>
    </w:pPr>
    <w:r>
      <w:rPr>
        <w:noProof/>
      </w:rPr>
      <w:drawing>
        <wp:anchor distT="0" distB="0" distL="114300" distR="114300" simplePos="0" relativeHeight="251658240" behindDoc="0" locked="0" layoutInCell="1" hidden="0" allowOverlap="1" wp14:anchorId="3BC03D7A" wp14:editId="542FFD9A">
          <wp:simplePos x="0" y="0"/>
          <wp:positionH relativeFrom="column">
            <wp:posOffset>2346325</wp:posOffset>
          </wp:positionH>
          <wp:positionV relativeFrom="paragraph">
            <wp:posOffset>-10160</wp:posOffset>
          </wp:positionV>
          <wp:extent cx="1057275" cy="434975"/>
          <wp:effectExtent l="0" t="0" r="9525" b="3175"/>
          <wp:wrapSquare wrapText="bothSides" distT="0" distB="0" distL="114300" distR="114300"/>
          <wp:docPr id="9" name="image1.png">
            <a:extLst xmlns:a="http://schemas.openxmlformats.org/drawingml/2006/main">
              <a:ext uri="{FF2B5EF4-FFF2-40B4-BE49-F238E27FC236}">
                <a16:creationId xmlns:a16="http://schemas.microsoft.com/office/drawing/2014/main" id="{B9ABDAB9-8C9B-4329-BB9B-CA7FC1BC1307}"/>
              </a:ext>
            </a:extLst>
          </wp:docPr>
          <wp:cNvGraphicFramePr/>
          <a:graphic xmlns:a="http://schemas.openxmlformats.org/drawingml/2006/main">
            <a:graphicData uri="http://schemas.openxmlformats.org/drawingml/2006/picture">
              <pic:pic xmlns:pic="http://schemas.openxmlformats.org/drawingml/2006/picture">
                <pic:nvPicPr>
                  <pic:cNvPr id="9" name="image1.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057275" cy="434975"/>
                  </a:xfrm>
                  <a:prstGeom prst="rect">
                    <a:avLst/>
                  </a:prstGeom>
                  <a:ln/>
                </pic:spPr>
              </pic:pic>
            </a:graphicData>
          </a:graphic>
          <wp14:sizeRelV relativeFrom="margin">
            <wp14:pctHeight>0</wp14:pctHeight>
          </wp14:sizeRelV>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9B01F1" w14:textId="7BBC4C9B" w:rsidR="006E0D6F" w:rsidRDefault="006E0D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0C4629"/>
    <w:multiLevelType w:val="multilevel"/>
    <w:tmpl w:val="9162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C1C3E"/>
    <w:multiLevelType w:val="multilevel"/>
    <w:tmpl w:val="353C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B5C3A"/>
    <w:multiLevelType w:val="hybridMultilevel"/>
    <w:tmpl w:val="E71EFB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5242C53"/>
    <w:multiLevelType w:val="hybridMultilevel"/>
    <w:tmpl w:val="53F411DC"/>
    <w:lvl w:ilvl="0" w:tplc="03D42AEE">
      <w:numFmt w:val="bullet"/>
      <w:lvlText w:val="-"/>
      <w:lvlJc w:val="left"/>
      <w:pPr>
        <w:ind w:left="720" w:hanging="360"/>
      </w:pPr>
      <w:rPr>
        <w:rFonts w:ascii="PT Sans" w:eastAsia="PT Sans" w:hAnsi="PT Sans" w:cs="PT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E6B347C"/>
    <w:multiLevelType w:val="hybridMultilevel"/>
    <w:tmpl w:val="4E7C5F04"/>
    <w:lvl w:ilvl="0" w:tplc="03D42AEE">
      <w:numFmt w:val="bullet"/>
      <w:lvlText w:val="-"/>
      <w:lvlJc w:val="left"/>
      <w:pPr>
        <w:ind w:left="720" w:hanging="360"/>
      </w:pPr>
      <w:rPr>
        <w:rFonts w:ascii="PT Sans" w:eastAsia="PT Sans" w:hAnsi="PT Sans" w:cs="PT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F054773"/>
    <w:multiLevelType w:val="multilevel"/>
    <w:tmpl w:val="73E8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B3BBD"/>
    <w:multiLevelType w:val="hybridMultilevel"/>
    <w:tmpl w:val="ECBED9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7715ECE"/>
    <w:multiLevelType w:val="multilevel"/>
    <w:tmpl w:val="78EE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45F66"/>
    <w:multiLevelType w:val="hybridMultilevel"/>
    <w:tmpl w:val="357C59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CF7230F"/>
    <w:multiLevelType w:val="multilevel"/>
    <w:tmpl w:val="692E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220F3D"/>
    <w:multiLevelType w:val="hybridMultilevel"/>
    <w:tmpl w:val="62C0BDA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1A362F"/>
    <w:multiLevelType w:val="hybridMultilevel"/>
    <w:tmpl w:val="CC42A5AC"/>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34191E"/>
    <w:multiLevelType w:val="multilevel"/>
    <w:tmpl w:val="881A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2E7008"/>
    <w:multiLevelType w:val="hybridMultilevel"/>
    <w:tmpl w:val="2552445C"/>
    <w:lvl w:ilvl="0" w:tplc="3FE487A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69E4D3B"/>
    <w:multiLevelType w:val="multilevel"/>
    <w:tmpl w:val="692E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F74E3D"/>
    <w:multiLevelType w:val="multilevel"/>
    <w:tmpl w:val="76B6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E56B49"/>
    <w:multiLevelType w:val="hybridMultilevel"/>
    <w:tmpl w:val="F2D44116"/>
    <w:lvl w:ilvl="0" w:tplc="12C4432A">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8433C70"/>
    <w:multiLevelType w:val="multilevel"/>
    <w:tmpl w:val="9406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F7486F"/>
    <w:multiLevelType w:val="multilevel"/>
    <w:tmpl w:val="FFFAB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5DA83D10"/>
    <w:multiLevelType w:val="hybridMultilevel"/>
    <w:tmpl w:val="C5DAE47A"/>
    <w:lvl w:ilvl="0" w:tplc="BA06051E">
      <w:start w:val="26"/>
      <w:numFmt w:val="bullet"/>
      <w:lvlText w:val="-"/>
      <w:lvlJc w:val="left"/>
      <w:pPr>
        <w:ind w:left="720" w:hanging="360"/>
      </w:pPr>
      <w:rPr>
        <w:rFonts w:ascii="PT Sans" w:eastAsia="PT Sans" w:hAnsi="PT Sans" w:cs="PT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DF54303"/>
    <w:multiLevelType w:val="multilevel"/>
    <w:tmpl w:val="2B9A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D10F4A"/>
    <w:multiLevelType w:val="hybridMultilevel"/>
    <w:tmpl w:val="FDB8379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F334EBB"/>
    <w:multiLevelType w:val="hybridMultilevel"/>
    <w:tmpl w:val="5AB2E6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F820F4C"/>
    <w:multiLevelType w:val="hybridMultilevel"/>
    <w:tmpl w:val="E0D61FD6"/>
    <w:lvl w:ilvl="0" w:tplc="03D42AEE">
      <w:numFmt w:val="bullet"/>
      <w:lvlText w:val="-"/>
      <w:lvlJc w:val="left"/>
      <w:pPr>
        <w:ind w:left="720" w:hanging="360"/>
      </w:pPr>
      <w:rPr>
        <w:rFonts w:ascii="PT Sans" w:eastAsia="PT Sans" w:hAnsi="PT Sans" w:cs="PT Sans" w:hint="default"/>
      </w:rPr>
    </w:lvl>
    <w:lvl w:ilvl="1" w:tplc="9654C0F6">
      <w:numFmt w:val="bullet"/>
      <w:lvlText w:val=""/>
      <w:lvlJc w:val="left"/>
      <w:pPr>
        <w:ind w:left="1440" w:hanging="360"/>
      </w:pPr>
      <w:rPr>
        <w:rFonts w:ascii="PT Sans" w:eastAsia="Times New Roman" w:hAnsi="PT Sans"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FFF6052"/>
    <w:multiLevelType w:val="hybridMultilevel"/>
    <w:tmpl w:val="02BC53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1B8034F"/>
    <w:multiLevelType w:val="multilevel"/>
    <w:tmpl w:val="4CDC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C566BC"/>
    <w:multiLevelType w:val="hybridMultilevel"/>
    <w:tmpl w:val="FB6610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83729A4"/>
    <w:multiLevelType w:val="multilevel"/>
    <w:tmpl w:val="5F22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4867066">
    <w:abstractNumId w:val="17"/>
  </w:num>
  <w:num w:numId="2" w16cid:durableId="1459950819">
    <w:abstractNumId w:val="2"/>
  </w:num>
  <w:num w:numId="3" w16cid:durableId="1543322605">
    <w:abstractNumId w:val="4"/>
  </w:num>
  <w:num w:numId="4" w16cid:durableId="1836796465">
    <w:abstractNumId w:val="21"/>
  </w:num>
  <w:num w:numId="5" w16cid:durableId="1843545706">
    <w:abstractNumId w:val="3"/>
  </w:num>
  <w:num w:numId="6" w16cid:durableId="1883706219">
    <w:abstractNumId w:val="18"/>
  </w:num>
  <w:num w:numId="7" w16cid:durableId="1913930487">
    <w:abstractNumId w:val="26"/>
  </w:num>
  <w:num w:numId="8" w16cid:durableId="2007244030">
    <w:abstractNumId w:val="19"/>
  </w:num>
  <w:num w:numId="9" w16cid:durableId="2071536839">
    <w:abstractNumId w:val="23"/>
  </w:num>
  <w:num w:numId="10" w16cid:durableId="329144596">
    <w:abstractNumId w:val="15"/>
  </w:num>
  <w:num w:numId="11" w16cid:durableId="335619533">
    <w:abstractNumId w:val="24"/>
  </w:num>
  <w:num w:numId="12" w16cid:durableId="709066276">
    <w:abstractNumId w:val="22"/>
  </w:num>
  <w:num w:numId="13" w16cid:durableId="797337317">
    <w:abstractNumId w:val="9"/>
  </w:num>
  <w:num w:numId="14" w16cid:durableId="1454401583">
    <w:abstractNumId w:val="8"/>
  </w:num>
  <w:num w:numId="15" w16cid:durableId="1539581664">
    <w:abstractNumId w:val="16"/>
  </w:num>
  <w:num w:numId="16" w16cid:durableId="1731882760">
    <w:abstractNumId w:val="11"/>
  </w:num>
  <w:num w:numId="17" w16cid:durableId="1269704287">
    <w:abstractNumId w:val="10"/>
  </w:num>
  <w:num w:numId="18" w16cid:durableId="338772777">
    <w:abstractNumId w:val="1"/>
  </w:num>
  <w:num w:numId="19" w16cid:durableId="686710191">
    <w:abstractNumId w:val="0"/>
  </w:num>
  <w:num w:numId="20" w16cid:durableId="1152601407">
    <w:abstractNumId w:val="7"/>
  </w:num>
  <w:num w:numId="21" w16cid:durableId="1348017541">
    <w:abstractNumId w:val="5"/>
  </w:num>
  <w:num w:numId="22" w16cid:durableId="488788906">
    <w:abstractNumId w:val="12"/>
  </w:num>
  <w:num w:numId="23" w16cid:durableId="1207138001">
    <w:abstractNumId w:val="25"/>
  </w:num>
  <w:num w:numId="24" w16cid:durableId="1951663481">
    <w:abstractNumId w:val="27"/>
  </w:num>
  <w:num w:numId="25" w16cid:durableId="1896160632">
    <w:abstractNumId w:val="20"/>
  </w:num>
  <w:num w:numId="26" w16cid:durableId="477379941">
    <w:abstractNumId w:val="6"/>
  </w:num>
  <w:num w:numId="27" w16cid:durableId="878467182">
    <w:abstractNumId w:val="13"/>
  </w:num>
  <w:num w:numId="28" w16cid:durableId="819812242">
    <w:abstractNumId w:val="1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BD2"/>
    <w:rsid w:val="00006BED"/>
    <w:rsid w:val="00007BD6"/>
    <w:rsid w:val="00013BDA"/>
    <w:rsid w:val="00013C75"/>
    <w:rsid w:val="00013F54"/>
    <w:rsid w:val="0001437F"/>
    <w:rsid w:val="00014D5A"/>
    <w:rsid w:val="000170D6"/>
    <w:rsid w:val="00022A2C"/>
    <w:rsid w:val="000250A0"/>
    <w:rsid w:val="00026515"/>
    <w:rsid w:val="000313F1"/>
    <w:rsid w:val="00036212"/>
    <w:rsid w:val="0003685E"/>
    <w:rsid w:val="0003757B"/>
    <w:rsid w:val="0003759F"/>
    <w:rsid w:val="00040562"/>
    <w:rsid w:val="00042C3E"/>
    <w:rsid w:val="000524A9"/>
    <w:rsid w:val="000535E4"/>
    <w:rsid w:val="000615B3"/>
    <w:rsid w:val="00062656"/>
    <w:rsid w:val="00064604"/>
    <w:rsid w:val="00064B97"/>
    <w:rsid w:val="000662CC"/>
    <w:rsid w:val="000664C9"/>
    <w:rsid w:val="00066A9B"/>
    <w:rsid w:val="000706E5"/>
    <w:rsid w:val="00070745"/>
    <w:rsid w:val="000726AE"/>
    <w:rsid w:val="00073241"/>
    <w:rsid w:val="0007523B"/>
    <w:rsid w:val="000804D4"/>
    <w:rsid w:val="00083122"/>
    <w:rsid w:val="0008509C"/>
    <w:rsid w:val="000850C2"/>
    <w:rsid w:val="000853AE"/>
    <w:rsid w:val="00086F43"/>
    <w:rsid w:val="0009132D"/>
    <w:rsid w:val="00092B99"/>
    <w:rsid w:val="00093D49"/>
    <w:rsid w:val="000947C8"/>
    <w:rsid w:val="000A022C"/>
    <w:rsid w:val="000A27E8"/>
    <w:rsid w:val="000A4B98"/>
    <w:rsid w:val="000A51BD"/>
    <w:rsid w:val="000A6348"/>
    <w:rsid w:val="000A6750"/>
    <w:rsid w:val="000A6F3E"/>
    <w:rsid w:val="000A7036"/>
    <w:rsid w:val="000B00B1"/>
    <w:rsid w:val="000B1E91"/>
    <w:rsid w:val="000B4244"/>
    <w:rsid w:val="000B6064"/>
    <w:rsid w:val="000B6CB9"/>
    <w:rsid w:val="000C12D7"/>
    <w:rsid w:val="000C37A5"/>
    <w:rsid w:val="000C397C"/>
    <w:rsid w:val="000C4E3C"/>
    <w:rsid w:val="000C5894"/>
    <w:rsid w:val="000D0234"/>
    <w:rsid w:val="000D1B14"/>
    <w:rsid w:val="000D4796"/>
    <w:rsid w:val="000D4818"/>
    <w:rsid w:val="000D7F23"/>
    <w:rsid w:val="000E02DD"/>
    <w:rsid w:val="000E40B9"/>
    <w:rsid w:val="000E56BC"/>
    <w:rsid w:val="000E5DCA"/>
    <w:rsid w:val="000E5E2F"/>
    <w:rsid w:val="000E626A"/>
    <w:rsid w:val="000E6EBF"/>
    <w:rsid w:val="00105DBB"/>
    <w:rsid w:val="0010717D"/>
    <w:rsid w:val="00110C54"/>
    <w:rsid w:val="0011199A"/>
    <w:rsid w:val="0011299D"/>
    <w:rsid w:val="00112B2D"/>
    <w:rsid w:val="00114A28"/>
    <w:rsid w:val="00115B2A"/>
    <w:rsid w:val="0012297F"/>
    <w:rsid w:val="001262AD"/>
    <w:rsid w:val="001402EF"/>
    <w:rsid w:val="00142F1D"/>
    <w:rsid w:val="001443FD"/>
    <w:rsid w:val="0015040A"/>
    <w:rsid w:val="00152B10"/>
    <w:rsid w:val="001610C0"/>
    <w:rsid w:val="001634FF"/>
    <w:rsid w:val="00167E34"/>
    <w:rsid w:val="00171C24"/>
    <w:rsid w:val="00174670"/>
    <w:rsid w:val="00176D0E"/>
    <w:rsid w:val="00177112"/>
    <w:rsid w:val="00183E5A"/>
    <w:rsid w:val="00185220"/>
    <w:rsid w:val="00191B4A"/>
    <w:rsid w:val="00192817"/>
    <w:rsid w:val="00194052"/>
    <w:rsid w:val="00196C1B"/>
    <w:rsid w:val="001973F8"/>
    <w:rsid w:val="001977F2"/>
    <w:rsid w:val="001A060F"/>
    <w:rsid w:val="001A142B"/>
    <w:rsid w:val="001A7D7C"/>
    <w:rsid w:val="001B1CEA"/>
    <w:rsid w:val="001B2FC3"/>
    <w:rsid w:val="001B34B8"/>
    <w:rsid w:val="001B361C"/>
    <w:rsid w:val="001B4084"/>
    <w:rsid w:val="001B7995"/>
    <w:rsid w:val="001C0011"/>
    <w:rsid w:val="001C15C2"/>
    <w:rsid w:val="001C27FA"/>
    <w:rsid w:val="001C34C8"/>
    <w:rsid w:val="001C7E85"/>
    <w:rsid w:val="001D0F83"/>
    <w:rsid w:val="001D2D03"/>
    <w:rsid w:val="001D4320"/>
    <w:rsid w:val="001D6AFA"/>
    <w:rsid w:val="001E18CA"/>
    <w:rsid w:val="001E3995"/>
    <w:rsid w:val="001E7841"/>
    <w:rsid w:val="001F07C2"/>
    <w:rsid w:val="001F2256"/>
    <w:rsid w:val="001F2F25"/>
    <w:rsid w:val="001F4681"/>
    <w:rsid w:val="001F5944"/>
    <w:rsid w:val="00200B3A"/>
    <w:rsid w:val="00201065"/>
    <w:rsid w:val="00202567"/>
    <w:rsid w:val="002101FA"/>
    <w:rsid w:val="00212AB9"/>
    <w:rsid w:val="00214D98"/>
    <w:rsid w:val="00224EF0"/>
    <w:rsid w:val="00225D78"/>
    <w:rsid w:val="00225E7A"/>
    <w:rsid w:val="0023006B"/>
    <w:rsid w:val="00230668"/>
    <w:rsid w:val="002352C1"/>
    <w:rsid w:val="0023626E"/>
    <w:rsid w:val="002418D2"/>
    <w:rsid w:val="002435EB"/>
    <w:rsid w:val="0024488D"/>
    <w:rsid w:val="00245C8E"/>
    <w:rsid w:val="00252356"/>
    <w:rsid w:val="00252688"/>
    <w:rsid w:val="00252DD4"/>
    <w:rsid w:val="00257F40"/>
    <w:rsid w:val="00262FEE"/>
    <w:rsid w:val="00263DC5"/>
    <w:rsid w:val="002645D0"/>
    <w:rsid w:val="00264B9A"/>
    <w:rsid w:val="00271009"/>
    <w:rsid w:val="00271A31"/>
    <w:rsid w:val="00271E62"/>
    <w:rsid w:val="002726E6"/>
    <w:rsid w:val="00272A9D"/>
    <w:rsid w:val="002771CC"/>
    <w:rsid w:val="002813DB"/>
    <w:rsid w:val="00283C8F"/>
    <w:rsid w:val="002845CF"/>
    <w:rsid w:val="002853ED"/>
    <w:rsid w:val="0029088B"/>
    <w:rsid w:val="00295724"/>
    <w:rsid w:val="002A1768"/>
    <w:rsid w:val="002A4238"/>
    <w:rsid w:val="002B133A"/>
    <w:rsid w:val="002B4D9E"/>
    <w:rsid w:val="002C06A0"/>
    <w:rsid w:val="002C0F42"/>
    <w:rsid w:val="002C19E7"/>
    <w:rsid w:val="002C1C2A"/>
    <w:rsid w:val="002C6AB5"/>
    <w:rsid w:val="002C7FE4"/>
    <w:rsid w:val="002D0292"/>
    <w:rsid w:val="002D2859"/>
    <w:rsid w:val="002D4D29"/>
    <w:rsid w:val="002D50EE"/>
    <w:rsid w:val="002E1706"/>
    <w:rsid w:val="002E45C4"/>
    <w:rsid w:val="002E6AF6"/>
    <w:rsid w:val="002E6B9C"/>
    <w:rsid w:val="002F10E9"/>
    <w:rsid w:val="002F3BF0"/>
    <w:rsid w:val="00300054"/>
    <w:rsid w:val="00304188"/>
    <w:rsid w:val="00306781"/>
    <w:rsid w:val="00307F45"/>
    <w:rsid w:val="0031106F"/>
    <w:rsid w:val="00312603"/>
    <w:rsid w:val="00320497"/>
    <w:rsid w:val="00320AD3"/>
    <w:rsid w:val="00320B91"/>
    <w:rsid w:val="003237FE"/>
    <w:rsid w:val="00326441"/>
    <w:rsid w:val="00327019"/>
    <w:rsid w:val="00327FA2"/>
    <w:rsid w:val="00335749"/>
    <w:rsid w:val="003370F7"/>
    <w:rsid w:val="00337564"/>
    <w:rsid w:val="00340A92"/>
    <w:rsid w:val="0034174F"/>
    <w:rsid w:val="00341B74"/>
    <w:rsid w:val="00343E6F"/>
    <w:rsid w:val="00344F9F"/>
    <w:rsid w:val="00345A50"/>
    <w:rsid w:val="003463D2"/>
    <w:rsid w:val="0034646C"/>
    <w:rsid w:val="0035781A"/>
    <w:rsid w:val="003631FA"/>
    <w:rsid w:val="00364108"/>
    <w:rsid w:val="00370A77"/>
    <w:rsid w:val="00375381"/>
    <w:rsid w:val="00384071"/>
    <w:rsid w:val="00384C54"/>
    <w:rsid w:val="00387081"/>
    <w:rsid w:val="00390C1B"/>
    <w:rsid w:val="00390D10"/>
    <w:rsid w:val="00390DA6"/>
    <w:rsid w:val="003913B9"/>
    <w:rsid w:val="0039443D"/>
    <w:rsid w:val="00395A03"/>
    <w:rsid w:val="003A2D4B"/>
    <w:rsid w:val="003A3187"/>
    <w:rsid w:val="003A7F4C"/>
    <w:rsid w:val="003C6340"/>
    <w:rsid w:val="003D0E15"/>
    <w:rsid w:val="003D1D37"/>
    <w:rsid w:val="003D2029"/>
    <w:rsid w:val="003D637A"/>
    <w:rsid w:val="003E0F5A"/>
    <w:rsid w:val="003F62D6"/>
    <w:rsid w:val="003F79E3"/>
    <w:rsid w:val="00401DD1"/>
    <w:rsid w:val="00402578"/>
    <w:rsid w:val="00402F9B"/>
    <w:rsid w:val="00404357"/>
    <w:rsid w:val="0041104F"/>
    <w:rsid w:val="0042117E"/>
    <w:rsid w:val="00421A89"/>
    <w:rsid w:val="00421F11"/>
    <w:rsid w:val="00421FDF"/>
    <w:rsid w:val="00422DA7"/>
    <w:rsid w:val="00423523"/>
    <w:rsid w:val="00426C05"/>
    <w:rsid w:val="00426F01"/>
    <w:rsid w:val="004271C8"/>
    <w:rsid w:val="004271E4"/>
    <w:rsid w:val="00427C66"/>
    <w:rsid w:val="00431278"/>
    <w:rsid w:val="0043178E"/>
    <w:rsid w:val="00436D9B"/>
    <w:rsid w:val="004402A1"/>
    <w:rsid w:val="0044736D"/>
    <w:rsid w:val="00454342"/>
    <w:rsid w:val="00454B7B"/>
    <w:rsid w:val="004557F7"/>
    <w:rsid w:val="0046073D"/>
    <w:rsid w:val="00460CC7"/>
    <w:rsid w:val="00462A8D"/>
    <w:rsid w:val="00464E5A"/>
    <w:rsid w:val="00465C78"/>
    <w:rsid w:val="00467B2C"/>
    <w:rsid w:val="0047272F"/>
    <w:rsid w:val="00473F11"/>
    <w:rsid w:val="00474576"/>
    <w:rsid w:val="00475946"/>
    <w:rsid w:val="00476D8B"/>
    <w:rsid w:val="0047772C"/>
    <w:rsid w:val="0048322A"/>
    <w:rsid w:val="00484852"/>
    <w:rsid w:val="0048757E"/>
    <w:rsid w:val="004878E4"/>
    <w:rsid w:val="00487A83"/>
    <w:rsid w:val="00487E39"/>
    <w:rsid w:val="00487ECA"/>
    <w:rsid w:val="004944AA"/>
    <w:rsid w:val="004A15DC"/>
    <w:rsid w:val="004B2C34"/>
    <w:rsid w:val="004B2F95"/>
    <w:rsid w:val="004B5BCB"/>
    <w:rsid w:val="004B6365"/>
    <w:rsid w:val="004C621C"/>
    <w:rsid w:val="004C720C"/>
    <w:rsid w:val="004C749C"/>
    <w:rsid w:val="004F0251"/>
    <w:rsid w:val="004F02A0"/>
    <w:rsid w:val="004F03D4"/>
    <w:rsid w:val="00500C4B"/>
    <w:rsid w:val="005028AE"/>
    <w:rsid w:val="00503029"/>
    <w:rsid w:val="005038EB"/>
    <w:rsid w:val="00504234"/>
    <w:rsid w:val="00504FB0"/>
    <w:rsid w:val="00505AE6"/>
    <w:rsid w:val="00511163"/>
    <w:rsid w:val="005129D4"/>
    <w:rsid w:val="00513053"/>
    <w:rsid w:val="00513B60"/>
    <w:rsid w:val="0051743C"/>
    <w:rsid w:val="00521A0F"/>
    <w:rsid w:val="00521AE6"/>
    <w:rsid w:val="00521C8C"/>
    <w:rsid w:val="005228BF"/>
    <w:rsid w:val="005272F1"/>
    <w:rsid w:val="0052781B"/>
    <w:rsid w:val="00530C54"/>
    <w:rsid w:val="00532BCB"/>
    <w:rsid w:val="005339F3"/>
    <w:rsid w:val="00542D56"/>
    <w:rsid w:val="005462DA"/>
    <w:rsid w:val="0055607C"/>
    <w:rsid w:val="00560808"/>
    <w:rsid w:val="005667FD"/>
    <w:rsid w:val="005670A6"/>
    <w:rsid w:val="005701B1"/>
    <w:rsid w:val="00571B93"/>
    <w:rsid w:val="00571C07"/>
    <w:rsid w:val="005755E1"/>
    <w:rsid w:val="00577459"/>
    <w:rsid w:val="005832FE"/>
    <w:rsid w:val="0058631A"/>
    <w:rsid w:val="005910FC"/>
    <w:rsid w:val="0059427A"/>
    <w:rsid w:val="005958BC"/>
    <w:rsid w:val="005977CC"/>
    <w:rsid w:val="005A243B"/>
    <w:rsid w:val="005A3036"/>
    <w:rsid w:val="005A4774"/>
    <w:rsid w:val="005A47E3"/>
    <w:rsid w:val="005A5350"/>
    <w:rsid w:val="005A728A"/>
    <w:rsid w:val="005B0972"/>
    <w:rsid w:val="005B3914"/>
    <w:rsid w:val="005B4573"/>
    <w:rsid w:val="005B47AD"/>
    <w:rsid w:val="005B4EF8"/>
    <w:rsid w:val="005D451F"/>
    <w:rsid w:val="005D7FB2"/>
    <w:rsid w:val="005E119F"/>
    <w:rsid w:val="005E16ED"/>
    <w:rsid w:val="005E1C12"/>
    <w:rsid w:val="005E2402"/>
    <w:rsid w:val="005E3A0C"/>
    <w:rsid w:val="005E53E0"/>
    <w:rsid w:val="005E7A1F"/>
    <w:rsid w:val="005F4693"/>
    <w:rsid w:val="005F529B"/>
    <w:rsid w:val="005F6F74"/>
    <w:rsid w:val="00602E8F"/>
    <w:rsid w:val="00603123"/>
    <w:rsid w:val="00611B0C"/>
    <w:rsid w:val="0061254E"/>
    <w:rsid w:val="00612F3B"/>
    <w:rsid w:val="00614703"/>
    <w:rsid w:val="00615883"/>
    <w:rsid w:val="00620D03"/>
    <w:rsid w:val="0062438D"/>
    <w:rsid w:val="00626A9A"/>
    <w:rsid w:val="00627A6F"/>
    <w:rsid w:val="006321E4"/>
    <w:rsid w:val="00650A88"/>
    <w:rsid w:val="006512F3"/>
    <w:rsid w:val="006558D9"/>
    <w:rsid w:val="00660880"/>
    <w:rsid w:val="00661326"/>
    <w:rsid w:val="00661A4E"/>
    <w:rsid w:val="006626E2"/>
    <w:rsid w:val="00665497"/>
    <w:rsid w:val="00673D0D"/>
    <w:rsid w:val="00674E11"/>
    <w:rsid w:val="0067576F"/>
    <w:rsid w:val="00677115"/>
    <w:rsid w:val="006810F3"/>
    <w:rsid w:val="00682F3C"/>
    <w:rsid w:val="0068486B"/>
    <w:rsid w:val="00687939"/>
    <w:rsid w:val="006931F7"/>
    <w:rsid w:val="006968EE"/>
    <w:rsid w:val="00696E47"/>
    <w:rsid w:val="00696F5D"/>
    <w:rsid w:val="006A2E70"/>
    <w:rsid w:val="006A57CE"/>
    <w:rsid w:val="006A607B"/>
    <w:rsid w:val="006A7019"/>
    <w:rsid w:val="006B3FF0"/>
    <w:rsid w:val="006B4584"/>
    <w:rsid w:val="006B7FEB"/>
    <w:rsid w:val="006C364C"/>
    <w:rsid w:val="006C3DED"/>
    <w:rsid w:val="006C5BC1"/>
    <w:rsid w:val="006D503F"/>
    <w:rsid w:val="006D5425"/>
    <w:rsid w:val="006D557C"/>
    <w:rsid w:val="006E0D6F"/>
    <w:rsid w:val="006E29FE"/>
    <w:rsid w:val="006E3B3F"/>
    <w:rsid w:val="006E55E4"/>
    <w:rsid w:val="006E75CC"/>
    <w:rsid w:val="006F62B2"/>
    <w:rsid w:val="007000B7"/>
    <w:rsid w:val="007022A4"/>
    <w:rsid w:val="0070449B"/>
    <w:rsid w:val="00704928"/>
    <w:rsid w:val="00705405"/>
    <w:rsid w:val="00706F90"/>
    <w:rsid w:val="0071468F"/>
    <w:rsid w:val="007147D6"/>
    <w:rsid w:val="007149D9"/>
    <w:rsid w:val="007175A8"/>
    <w:rsid w:val="007216E8"/>
    <w:rsid w:val="00721A98"/>
    <w:rsid w:val="0072304A"/>
    <w:rsid w:val="00723764"/>
    <w:rsid w:val="0073245C"/>
    <w:rsid w:val="00735EC4"/>
    <w:rsid w:val="00735EDA"/>
    <w:rsid w:val="0075095E"/>
    <w:rsid w:val="007544D4"/>
    <w:rsid w:val="00757D8B"/>
    <w:rsid w:val="00761B0D"/>
    <w:rsid w:val="00764818"/>
    <w:rsid w:val="00766D83"/>
    <w:rsid w:val="0076799A"/>
    <w:rsid w:val="0077055C"/>
    <w:rsid w:val="00773990"/>
    <w:rsid w:val="007754E4"/>
    <w:rsid w:val="007800A2"/>
    <w:rsid w:val="00783976"/>
    <w:rsid w:val="00791FD3"/>
    <w:rsid w:val="00795742"/>
    <w:rsid w:val="007A10BD"/>
    <w:rsid w:val="007A3C3B"/>
    <w:rsid w:val="007A4C09"/>
    <w:rsid w:val="007A7F57"/>
    <w:rsid w:val="007B30CD"/>
    <w:rsid w:val="007B6D67"/>
    <w:rsid w:val="007C09E7"/>
    <w:rsid w:val="007C207D"/>
    <w:rsid w:val="007C2874"/>
    <w:rsid w:val="007C5150"/>
    <w:rsid w:val="007C7D61"/>
    <w:rsid w:val="007D3582"/>
    <w:rsid w:val="007D593C"/>
    <w:rsid w:val="007D6FAA"/>
    <w:rsid w:val="007E0947"/>
    <w:rsid w:val="007E0EE9"/>
    <w:rsid w:val="007E126C"/>
    <w:rsid w:val="007E2BCF"/>
    <w:rsid w:val="007E32A1"/>
    <w:rsid w:val="007E3C2E"/>
    <w:rsid w:val="007E6231"/>
    <w:rsid w:val="007E6347"/>
    <w:rsid w:val="007F26F0"/>
    <w:rsid w:val="007F2807"/>
    <w:rsid w:val="007F3784"/>
    <w:rsid w:val="007F4140"/>
    <w:rsid w:val="007F4C6F"/>
    <w:rsid w:val="00800240"/>
    <w:rsid w:val="008005C5"/>
    <w:rsid w:val="00807E8E"/>
    <w:rsid w:val="00810530"/>
    <w:rsid w:val="00810868"/>
    <w:rsid w:val="00813C9B"/>
    <w:rsid w:val="00813EB3"/>
    <w:rsid w:val="00814ECD"/>
    <w:rsid w:val="00815D05"/>
    <w:rsid w:val="008168AF"/>
    <w:rsid w:val="00816B3E"/>
    <w:rsid w:val="0082046C"/>
    <w:rsid w:val="008248C1"/>
    <w:rsid w:val="00827F30"/>
    <w:rsid w:val="00842EEF"/>
    <w:rsid w:val="008554FA"/>
    <w:rsid w:val="0085673A"/>
    <w:rsid w:val="00860DF1"/>
    <w:rsid w:val="00862C55"/>
    <w:rsid w:val="00867378"/>
    <w:rsid w:val="00867ACD"/>
    <w:rsid w:val="00871F8C"/>
    <w:rsid w:val="00875B94"/>
    <w:rsid w:val="008773C3"/>
    <w:rsid w:val="00881252"/>
    <w:rsid w:val="0088294C"/>
    <w:rsid w:val="00882A64"/>
    <w:rsid w:val="00882B56"/>
    <w:rsid w:val="0088392D"/>
    <w:rsid w:val="00886E71"/>
    <w:rsid w:val="00890D9C"/>
    <w:rsid w:val="008A14EA"/>
    <w:rsid w:val="008A2177"/>
    <w:rsid w:val="008A2875"/>
    <w:rsid w:val="008A66C2"/>
    <w:rsid w:val="008B0087"/>
    <w:rsid w:val="008B3396"/>
    <w:rsid w:val="008B4010"/>
    <w:rsid w:val="008B5895"/>
    <w:rsid w:val="008B689E"/>
    <w:rsid w:val="008C119B"/>
    <w:rsid w:val="008C5029"/>
    <w:rsid w:val="008C53C6"/>
    <w:rsid w:val="008C72AC"/>
    <w:rsid w:val="008C731E"/>
    <w:rsid w:val="008D3DF6"/>
    <w:rsid w:val="008E30EB"/>
    <w:rsid w:val="008E5F67"/>
    <w:rsid w:val="008E78A7"/>
    <w:rsid w:val="008F1F97"/>
    <w:rsid w:val="00904EF7"/>
    <w:rsid w:val="00907E6E"/>
    <w:rsid w:val="00912240"/>
    <w:rsid w:val="00914124"/>
    <w:rsid w:val="009225A4"/>
    <w:rsid w:val="009258C2"/>
    <w:rsid w:val="00926CF8"/>
    <w:rsid w:val="009304E0"/>
    <w:rsid w:val="009321B8"/>
    <w:rsid w:val="00932FC4"/>
    <w:rsid w:val="009403D0"/>
    <w:rsid w:val="00943E4A"/>
    <w:rsid w:val="009450A1"/>
    <w:rsid w:val="0094539D"/>
    <w:rsid w:val="00946FDB"/>
    <w:rsid w:val="009471BA"/>
    <w:rsid w:val="00950DDA"/>
    <w:rsid w:val="00954C6F"/>
    <w:rsid w:val="009603F5"/>
    <w:rsid w:val="00960A37"/>
    <w:rsid w:val="00965526"/>
    <w:rsid w:val="00965569"/>
    <w:rsid w:val="00966234"/>
    <w:rsid w:val="0096725B"/>
    <w:rsid w:val="00967C98"/>
    <w:rsid w:val="009713F6"/>
    <w:rsid w:val="00973613"/>
    <w:rsid w:val="00976B0F"/>
    <w:rsid w:val="00985919"/>
    <w:rsid w:val="00986158"/>
    <w:rsid w:val="009904FC"/>
    <w:rsid w:val="009939BE"/>
    <w:rsid w:val="00996235"/>
    <w:rsid w:val="009A481E"/>
    <w:rsid w:val="009A7364"/>
    <w:rsid w:val="009A77B5"/>
    <w:rsid w:val="009A7AA3"/>
    <w:rsid w:val="009B04FF"/>
    <w:rsid w:val="009B0692"/>
    <w:rsid w:val="009B166A"/>
    <w:rsid w:val="009B2D67"/>
    <w:rsid w:val="009B31B5"/>
    <w:rsid w:val="009B4F18"/>
    <w:rsid w:val="009B55B3"/>
    <w:rsid w:val="009B5EF3"/>
    <w:rsid w:val="009B7FC9"/>
    <w:rsid w:val="009C122B"/>
    <w:rsid w:val="009C7CFC"/>
    <w:rsid w:val="009D09AD"/>
    <w:rsid w:val="009D7DA1"/>
    <w:rsid w:val="009E0A9C"/>
    <w:rsid w:val="009E1D86"/>
    <w:rsid w:val="009E48CA"/>
    <w:rsid w:val="009E48D7"/>
    <w:rsid w:val="009E59B2"/>
    <w:rsid w:val="009E7880"/>
    <w:rsid w:val="009F49C4"/>
    <w:rsid w:val="009F61C8"/>
    <w:rsid w:val="009F7243"/>
    <w:rsid w:val="009F7EBB"/>
    <w:rsid w:val="00A05211"/>
    <w:rsid w:val="00A06000"/>
    <w:rsid w:val="00A122BA"/>
    <w:rsid w:val="00A12926"/>
    <w:rsid w:val="00A12F23"/>
    <w:rsid w:val="00A2254B"/>
    <w:rsid w:val="00A2337A"/>
    <w:rsid w:val="00A2438F"/>
    <w:rsid w:val="00A250F1"/>
    <w:rsid w:val="00A27357"/>
    <w:rsid w:val="00A275DE"/>
    <w:rsid w:val="00A3677D"/>
    <w:rsid w:val="00A405C7"/>
    <w:rsid w:val="00A5020E"/>
    <w:rsid w:val="00A50A2D"/>
    <w:rsid w:val="00A50ADA"/>
    <w:rsid w:val="00A52606"/>
    <w:rsid w:val="00A52BEB"/>
    <w:rsid w:val="00A5487D"/>
    <w:rsid w:val="00A56C45"/>
    <w:rsid w:val="00A660DE"/>
    <w:rsid w:val="00A673CB"/>
    <w:rsid w:val="00A7220F"/>
    <w:rsid w:val="00A7235E"/>
    <w:rsid w:val="00A72846"/>
    <w:rsid w:val="00A800A8"/>
    <w:rsid w:val="00A82036"/>
    <w:rsid w:val="00A83E31"/>
    <w:rsid w:val="00A872D6"/>
    <w:rsid w:val="00A90CAF"/>
    <w:rsid w:val="00A91C0C"/>
    <w:rsid w:val="00A94DAA"/>
    <w:rsid w:val="00A955A2"/>
    <w:rsid w:val="00A96BC8"/>
    <w:rsid w:val="00AA0375"/>
    <w:rsid w:val="00AA6B27"/>
    <w:rsid w:val="00AB0944"/>
    <w:rsid w:val="00AB2946"/>
    <w:rsid w:val="00AB773D"/>
    <w:rsid w:val="00AB7969"/>
    <w:rsid w:val="00AC076C"/>
    <w:rsid w:val="00AC1259"/>
    <w:rsid w:val="00AC1B70"/>
    <w:rsid w:val="00AC3EDF"/>
    <w:rsid w:val="00AC774F"/>
    <w:rsid w:val="00AD26DB"/>
    <w:rsid w:val="00AD3841"/>
    <w:rsid w:val="00AD5FF3"/>
    <w:rsid w:val="00AD7C26"/>
    <w:rsid w:val="00AE2366"/>
    <w:rsid w:val="00AE5312"/>
    <w:rsid w:val="00AE6090"/>
    <w:rsid w:val="00AF164B"/>
    <w:rsid w:val="00AF3EED"/>
    <w:rsid w:val="00B005D9"/>
    <w:rsid w:val="00B0142B"/>
    <w:rsid w:val="00B03BAC"/>
    <w:rsid w:val="00B05766"/>
    <w:rsid w:val="00B06322"/>
    <w:rsid w:val="00B06E5F"/>
    <w:rsid w:val="00B12229"/>
    <w:rsid w:val="00B12487"/>
    <w:rsid w:val="00B1327E"/>
    <w:rsid w:val="00B2610D"/>
    <w:rsid w:val="00B30706"/>
    <w:rsid w:val="00B368C5"/>
    <w:rsid w:val="00B401E0"/>
    <w:rsid w:val="00B404E4"/>
    <w:rsid w:val="00B40A05"/>
    <w:rsid w:val="00B41469"/>
    <w:rsid w:val="00B4384F"/>
    <w:rsid w:val="00B47A1D"/>
    <w:rsid w:val="00B505CC"/>
    <w:rsid w:val="00B50692"/>
    <w:rsid w:val="00B54B01"/>
    <w:rsid w:val="00B60157"/>
    <w:rsid w:val="00B627E6"/>
    <w:rsid w:val="00B63437"/>
    <w:rsid w:val="00B6350B"/>
    <w:rsid w:val="00B74758"/>
    <w:rsid w:val="00B753C5"/>
    <w:rsid w:val="00B80E42"/>
    <w:rsid w:val="00B8233E"/>
    <w:rsid w:val="00B82FF4"/>
    <w:rsid w:val="00B8455F"/>
    <w:rsid w:val="00B84AB5"/>
    <w:rsid w:val="00B85ACE"/>
    <w:rsid w:val="00B8729E"/>
    <w:rsid w:val="00B90183"/>
    <w:rsid w:val="00B94071"/>
    <w:rsid w:val="00B94184"/>
    <w:rsid w:val="00B9469C"/>
    <w:rsid w:val="00B94838"/>
    <w:rsid w:val="00B9656E"/>
    <w:rsid w:val="00B96718"/>
    <w:rsid w:val="00BA3243"/>
    <w:rsid w:val="00BA5FF9"/>
    <w:rsid w:val="00BA613D"/>
    <w:rsid w:val="00BA6308"/>
    <w:rsid w:val="00BA7829"/>
    <w:rsid w:val="00BB0C94"/>
    <w:rsid w:val="00BB3F29"/>
    <w:rsid w:val="00BB6011"/>
    <w:rsid w:val="00BC36CD"/>
    <w:rsid w:val="00BC3AF3"/>
    <w:rsid w:val="00BC7B32"/>
    <w:rsid w:val="00BD0D35"/>
    <w:rsid w:val="00BD1605"/>
    <w:rsid w:val="00BD4C8D"/>
    <w:rsid w:val="00BD6E64"/>
    <w:rsid w:val="00BD712A"/>
    <w:rsid w:val="00BE135C"/>
    <w:rsid w:val="00BE20BC"/>
    <w:rsid w:val="00BE3E66"/>
    <w:rsid w:val="00BE7BFF"/>
    <w:rsid w:val="00BE7F85"/>
    <w:rsid w:val="00BF23C6"/>
    <w:rsid w:val="00BF2D3F"/>
    <w:rsid w:val="00BF6C12"/>
    <w:rsid w:val="00C032A2"/>
    <w:rsid w:val="00C077AA"/>
    <w:rsid w:val="00C13574"/>
    <w:rsid w:val="00C13E3E"/>
    <w:rsid w:val="00C1701D"/>
    <w:rsid w:val="00C21F8A"/>
    <w:rsid w:val="00C2497C"/>
    <w:rsid w:val="00C27824"/>
    <w:rsid w:val="00C342B5"/>
    <w:rsid w:val="00C37A5B"/>
    <w:rsid w:val="00C4003F"/>
    <w:rsid w:val="00C416E3"/>
    <w:rsid w:val="00C41999"/>
    <w:rsid w:val="00C43642"/>
    <w:rsid w:val="00C44AE3"/>
    <w:rsid w:val="00C50BED"/>
    <w:rsid w:val="00C5639E"/>
    <w:rsid w:val="00C5692D"/>
    <w:rsid w:val="00C660F9"/>
    <w:rsid w:val="00C6746A"/>
    <w:rsid w:val="00C70E9C"/>
    <w:rsid w:val="00C73957"/>
    <w:rsid w:val="00C7493D"/>
    <w:rsid w:val="00C827AF"/>
    <w:rsid w:val="00C827DF"/>
    <w:rsid w:val="00C92251"/>
    <w:rsid w:val="00C9238E"/>
    <w:rsid w:val="00C9427F"/>
    <w:rsid w:val="00CA54DA"/>
    <w:rsid w:val="00CA678E"/>
    <w:rsid w:val="00CA786D"/>
    <w:rsid w:val="00CA7879"/>
    <w:rsid w:val="00CB0E3A"/>
    <w:rsid w:val="00CB295F"/>
    <w:rsid w:val="00CB3990"/>
    <w:rsid w:val="00CB4EA0"/>
    <w:rsid w:val="00CB79A4"/>
    <w:rsid w:val="00CC51F8"/>
    <w:rsid w:val="00CC5681"/>
    <w:rsid w:val="00CC611D"/>
    <w:rsid w:val="00CD19C0"/>
    <w:rsid w:val="00CD277D"/>
    <w:rsid w:val="00CD426A"/>
    <w:rsid w:val="00CD48D7"/>
    <w:rsid w:val="00CD4F1A"/>
    <w:rsid w:val="00CD59C5"/>
    <w:rsid w:val="00CE3961"/>
    <w:rsid w:val="00CE40AA"/>
    <w:rsid w:val="00CE6F8F"/>
    <w:rsid w:val="00CE703E"/>
    <w:rsid w:val="00CF0013"/>
    <w:rsid w:val="00CF0AA7"/>
    <w:rsid w:val="00CF2AFF"/>
    <w:rsid w:val="00CF49A1"/>
    <w:rsid w:val="00CF5D21"/>
    <w:rsid w:val="00CF6EF9"/>
    <w:rsid w:val="00CF7733"/>
    <w:rsid w:val="00D00BAB"/>
    <w:rsid w:val="00D017E5"/>
    <w:rsid w:val="00D03E92"/>
    <w:rsid w:val="00D05604"/>
    <w:rsid w:val="00D10970"/>
    <w:rsid w:val="00D11C90"/>
    <w:rsid w:val="00D1220F"/>
    <w:rsid w:val="00D12D02"/>
    <w:rsid w:val="00D1310B"/>
    <w:rsid w:val="00D13C85"/>
    <w:rsid w:val="00D14C87"/>
    <w:rsid w:val="00D159E9"/>
    <w:rsid w:val="00D20957"/>
    <w:rsid w:val="00D234C9"/>
    <w:rsid w:val="00D25809"/>
    <w:rsid w:val="00D25DEF"/>
    <w:rsid w:val="00D2622D"/>
    <w:rsid w:val="00D27F30"/>
    <w:rsid w:val="00D32B2C"/>
    <w:rsid w:val="00D3747B"/>
    <w:rsid w:val="00D40D82"/>
    <w:rsid w:val="00D428B1"/>
    <w:rsid w:val="00D45642"/>
    <w:rsid w:val="00D469CB"/>
    <w:rsid w:val="00D51720"/>
    <w:rsid w:val="00D5193A"/>
    <w:rsid w:val="00D57A63"/>
    <w:rsid w:val="00D62A7E"/>
    <w:rsid w:val="00D632C9"/>
    <w:rsid w:val="00D715C9"/>
    <w:rsid w:val="00D742B3"/>
    <w:rsid w:val="00D76F3C"/>
    <w:rsid w:val="00D779D8"/>
    <w:rsid w:val="00D816B0"/>
    <w:rsid w:val="00D82216"/>
    <w:rsid w:val="00D8668C"/>
    <w:rsid w:val="00D86E43"/>
    <w:rsid w:val="00D966E6"/>
    <w:rsid w:val="00D978EA"/>
    <w:rsid w:val="00D97C65"/>
    <w:rsid w:val="00DA5DA5"/>
    <w:rsid w:val="00DA6506"/>
    <w:rsid w:val="00DA7765"/>
    <w:rsid w:val="00DB10FD"/>
    <w:rsid w:val="00DB3F1D"/>
    <w:rsid w:val="00DB53FE"/>
    <w:rsid w:val="00DB77CC"/>
    <w:rsid w:val="00DB7EC3"/>
    <w:rsid w:val="00DC06E0"/>
    <w:rsid w:val="00DC5EEC"/>
    <w:rsid w:val="00DC6DCB"/>
    <w:rsid w:val="00DD0023"/>
    <w:rsid w:val="00DD01F6"/>
    <w:rsid w:val="00DD1881"/>
    <w:rsid w:val="00DD541C"/>
    <w:rsid w:val="00DD56C8"/>
    <w:rsid w:val="00DE1554"/>
    <w:rsid w:val="00DE2968"/>
    <w:rsid w:val="00DE3C7E"/>
    <w:rsid w:val="00DE62E6"/>
    <w:rsid w:val="00DF0C7A"/>
    <w:rsid w:val="00DF1924"/>
    <w:rsid w:val="00E0332F"/>
    <w:rsid w:val="00E03CDF"/>
    <w:rsid w:val="00E063EA"/>
    <w:rsid w:val="00E11F32"/>
    <w:rsid w:val="00E12BD2"/>
    <w:rsid w:val="00E17C99"/>
    <w:rsid w:val="00E21B65"/>
    <w:rsid w:val="00E24C50"/>
    <w:rsid w:val="00E30E59"/>
    <w:rsid w:val="00E35E53"/>
    <w:rsid w:val="00E458AC"/>
    <w:rsid w:val="00E533EB"/>
    <w:rsid w:val="00E5418F"/>
    <w:rsid w:val="00E5479D"/>
    <w:rsid w:val="00E609FD"/>
    <w:rsid w:val="00E61E9A"/>
    <w:rsid w:val="00E65D97"/>
    <w:rsid w:val="00E75677"/>
    <w:rsid w:val="00E7760F"/>
    <w:rsid w:val="00E825AA"/>
    <w:rsid w:val="00E82A39"/>
    <w:rsid w:val="00E83093"/>
    <w:rsid w:val="00E9210D"/>
    <w:rsid w:val="00E9333E"/>
    <w:rsid w:val="00EA362D"/>
    <w:rsid w:val="00EA5CD3"/>
    <w:rsid w:val="00EB20F7"/>
    <w:rsid w:val="00EB34EB"/>
    <w:rsid w:val="00EB35E7"/>
    <w:rsid w:val="00EB37C0"/>
    <w:rsid w:val="00EB4E59"/>
    <w:rsid w:val="00EB4EEA"/>
    <w:rsid w:val="00EC1325"/>
    <w:rsid w:val="00EC4058"/>
    <w:rsid w:val="00ED0561"/>
    <w:rsid w:val="00ED0D6B"/>
    <w:rsid w:val="00ED74BE"/>
    <w:rsid w:val="00EE0057"/>
    <w:rsid w:val="00EE0547"/>
    <w:rsid w:val="00EE28D5"/>
    <w:rsid w:val="00EE415C"/>
    <w:rsid w:val="00EE6333"/>
    <w:rsid w:val="00EE6695"/>
    <w:rsid w:val="00EE7988"/>
    <w:rsid w:val="00EF0560"/>
    <w:rsid w:val="00EF0AA8"/>
    <w:rsid w:val="00EF12E3"/>
    <w:rsid w:val="00EF3F22"/>
    <w:rsid w:val="00F00058"/>
    <w:rsid w:val="00F015ED"/>
    <w:rsid w:val="00F04047"/>
    <w:rsid w:val="00F0526E"/>
    <w:rsid w:val="00F05706"/>
    <w:rsid w:val="00F11743"/>
    <w:rsid w:val="00F12F40"/>
    <w:rsid w:val="00F14B31"/>
    <w:rsid w:val="00F1763A"/>
    <w:rsid w:val="00F17D9C"/>
    <w:rsid w:val="00F204C0"/>
    <w:rsid w:val="00F22F72"/>
    <w:rsid w:val="00F31D91"/>
    <w:rsid w:val="00F3779C"/>
    <w:rsid w:val="00F37FBC"/>
    <w:rsid w:val="00F44400"/>
    <w:rsid w:val="00F45176"/>
    <w:rsid w:val="00F45237"/>
    <w:rsid w:val="00F47A3B"/>
    <w:rsid w:val="00F52C08"/>
    <w:rsid w:val="00F544D7"/>
    <w:rsid w:val="00F623D5"/>
    <w:rsid w:val="00F636E7"/>
    <w:rsid w:val="00F66D53"/>
    <w:rsid w:val="00F70D53"/>
    <w:rsid w:val="00F71D06"/>
    <w:rsid w:val="00F74B5F"/>
    <w:rsid w:val="00F76634"/>
    <w:rsid w:val="00F84604"/>
    <w:rsid w:val="00F87422"/>
    <w:rsid w:val="00F91A2C"/>
    <w:rsid w:val="00F94460"/>
    <w:rsid w:val="00F94B9D"/>
    <w:rsid w:val="00FA0EE1"/>
    <w:rsid w:val="00FA1FD6"/>
    <w:rsid w:val="00FA2D74"/>
    <w:rsid w:val="00FA2E3B"/>
    <w:rsid w:val="00FA6126"/>
    <w:rsid w:val="00FB0ED1"/>
    <w:rsid w:val="00FB1053"/>
    <w:rsid w:val="00FB300D"/>
    <w:rsid w:val="00FB488D"/>
    <w:rsid w:val="00FB6B76"/>
    <w:rsid w:val="00FC1C34"/>
    <w:rsid w:val="00FC1C77"/>
    <w:rsid w:val="00FC3D47"/>
    <w:rsid w:val="00FC4410"/>
    <w:rsid w:val="00FC4565"/>
    <w:rsid w:val="00FC64EA"/>
    <w:rsid w:val="00FE2CBB"/>
    <w:rsid w:val="00FE2FD1"/>
    <w:rsid w:val="00FE38AC"/>
    <w:rsid w:val="00FF2797"/>
    <w:rsid w:val="00FF3C7F"/>
    <w:rsid w:val="00FF49C5"/>
    <w:rsid w:val="00FF49FC"/>
    <w:rsid w:val="00FF4DDC"/>
    <w:rsid w:val="00FF5EF1"/>
    <w:rsid w:val="073EF053"/>
    <w:rsid w:val="0806BF6B"/>
    <w:rsid w:val="092E564B"/>
    <w:rsid w:val="0C196AE2"/>
    <w:rsid w:val="0CC601CB"/>
    <w:rsid w:val="11B34B0F"/>
    <w:rsid w:val="13B98415"/>
    <w:rsid w:val="17D0D5D5"/>
    <w:rsid w:val="1E69493D"/>
    <w:rsid w:val="20BA7F81"/>
    <w:rsid w:val="20BD6EEF"/>
    <w:rsid w:val="2210DC01"/>
    <w:rsid w:val="2714CE65"/>
    <w:rsid w:val="2E792E46"/>
    <w:rsid w:val="36F7BC88"/>
    <w:rsid w:val="3A497DF5"/>
    <w:rsid w:val="3B3ADB9F"/>
    <w:rsid w:val="3D304156"/>
    <w:rsid w:val="4038BA36"/>
    <w:rsid w:val="4154C091"/>
    <w:rsid w:val="4557DA88"/>
    <w:rsid w:val="494370B0"/>
    <w:rsid w:val="4E890C3A"/>
    <w:rsid w:val="527C8949"/>
    <w:rsid w:val="5299B9DF"/>
    <w:rsid w:val="5572EBD8"/>
    <w:rsid w:val="58872F7D"/>
    <w:rsid w:val="62B0EF48"/>
    <w:rsid w:val="646062E9"/>
    <w:rsid w:val="6DFB6628"/>
    <w:rsid w:val="6E62682C"/>
    <w:rsid w:val="71C0DB58"/>
    <w:rsid w:val="73F19AAA"/>
    <w:rsid w:val="7D780F6D"/>
    <w:rsid w:val="7E781380"/>
    <w:rsid w:val="7EFF3C88"/>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03D31"/>
  <w15:docId w15:val="{DEDAB7E3-2DFE-4F5A-A631-54561B0F7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70D6"/>
    <w:pPr>
      <w:spacing w:after="140" w:line="280" w:lineRule="exact"/>
    </w:pPr>
    <w:rPr>
      <w:rFonts w:ascii="PT Sans" w:hAnsi="PT Sans"/>
      <w:color w:val="000000"/>
      <w:u w:color="000000"/>
      <w:lang w:val="de-DE"/>
    </w:rPr>
  </w:style>
  <w:style w:type="paragraph" w:styleId="berschrift1">
    <w:name w:val="heading 1"/>
    <w:basedOn w:val="Standard"/>
    <w:next w:val="Standard"/>
    <w:uiPriority w:val="9"/>
    <w:qFormat/>
    <w:rsid w:val="000170D6"/>
    <w:pPr>
      <w:keepNext/>
      <w:keepLines/>
      <w:spacing w:before="480" w:after="120" w:line="440" w:lineRule="exact"/>
      <w:outlineLvl w:val="0"/>
    </w:pPr>
    <w:rPr>
      <w:b/>
      <w:sz w:val="36"/>
      <w:szCs w:val="48"/>
    </w:rPr>
  </w:style>
  <w:style w:type="paragraph" w:styleId="berschrift2">
    <w:name w:val="heading 2"/>
    <w:basedOn w:val="Standard"/>
    <w:next w:val="Standard"/>
    <w:uiPriority w:val="9"/>
    <w:unhideWhenUsed/>
    <w:qFormat/>
    <w:rsid w:val="000170D6"/>
    <w:pPr>
      <w:keepNext/>
      <w:keepLines/>
      <w:spacing w:before="280" w:line="360" w:lineRule="exact"/>
      <w:outlineLvl w:val="1"/>
    </w:pPr>
    <w:rPr>
      <w:b/>
      <w:color w:val="00B0F0"/>
      <w:sz w:val="28"/>
      <w:szCs w:val="36"/>
    </w:rPr>
  </w:style>
  <w:style w:type="paragraph" w:styleId="berschrift3">
    <w:name w:val="heading 3"/>
    <w:basedOn w:val="Standard"/>
    <w:next w:val="Standard"/>
    <w:uiPriority w:val="9"/>
    <w:semiHidden/>
    <w:unhideWhenUsed/>
    <w:qFormat/>
    <w:pPr>
      <w:keepNext/>
      <w:keepLines/>
      <w:spacing w:before="280" w:after="80"/>
      <w:outlineLvl w:val="2"/>
    </w:pPr>
    <w:rPr>
      <w:b/>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sz w:val="24"/>
      <w:szCs w:val="24"/>
    </w:rPr>
  </w:style>
  <w:style w:type="paragraph" w:styleId="berschrift5">
    <w:name w:val="heading 5"/>
    <w:basedOn w:val="Standard"/>
    <w:next w:val="Standard"/>
    <w:uiPriority w:val="9"/>
    <w:semiHidden/>
    <w:unhideWhenUsed/>
    <w:qFormat/>
    <w:pPr>
      <w:keepNext/>
      <w:keepLines/>
      <w:spacing w:before="220" w:after="40"/>
      <w:outlineLvl w:val="4"/>
    </w:pPr>
    <w:rPr>
      <w:b/>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table" w:customStyle="1" w:styleId="TableNormal1">
    <w:name w:val="Table Normal1"/>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character" w:styleId="Hyperlink">
    <w:name w:val="Hyperlink"/>
    <w:rPr>
      <w:u w:val="single"/>
    </w:rPr>
  </w:style>
  <w:style w:type="character" w:styleId="NichtaufgelsteErwhnung">
    <w:name w:val="Unresolved Mention"/>
    <w:basedOn w:val="Absatz-Standardschriftart"/>
    <w:uiPriority w:val="99"/>
    <w:semiHidden/>
    <w:unhideWhenUsed/>
    <w:rsid w:val="00B5436B"/>
    <w:rPr>
      <w:color w:val="605E5C"/>
      <w:shd w:val="clear" w:color="auto" w:fill="E1DFDD"/>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Kommentartext">
    <w:name w:val="annotation text"/>
    <w:basedOn w:val="Standard"/>
    <w:link w:val="KommentartextZchn1"/>
    <w:uiPriority w:val="99"/>
    <w:unhideWhenUsed/>
    <w:rsid w:val="00D3747B"/>
    <w:pPr>
      <w:spacing w:line="240" w:lineRule="auto"/>
    </w:pPr>
    <w:rPr>
      <w:sz w:val="20"/>
      <w:szCs w:val="20"/>
    </w:rPr>
  </w:style>
  <w:style w:type="character" w:customStyle="1" w:styleId="KommentartextZchn1">
    <w:name w:val="Kommentartext Zchn1"/>
    <w:basedOn w:val="Absatz-Standardschriftart"/>
    <w:link w:val="Kommentartext"/>
    <w:uiPriority w:val="99"/>
    <w:rsid w:val="00D3747B"/>
    <w:rPr>
      <w:color w:val="000000"/>
      <w:sz w:val="20"/>
      <w:szCs w:val="20"/>
      <w:u w:color="000000"/>
      <w:lang w:val="de-DE"/>
    </w:rPr>
  </w:style>
  <w:style w:type="character" w:customStyle="1" w:styleId="CommentReference">
    <w:name w:val="Comment Reference"/>
    <w:basedOn w:val="Absatz-Standardschriftart"/>
    <w:uiPriority w:val="99"/>
    <w:semiHidden/>
    <w:unhideWhenUsed/>
    <w:rPr>
      <w:sz w:val="16"/>
      <w:szCs w:val="16"/>
    </w:rPr>
  </w:style>
  <w:style w:type="paragraph" w:styleId="Kommentarthema">
    <w:name w:val="annotation subject"/>
    <w:basedOn w:val="Kommentartext"/>
    <w:next w:val="Kommentartext"/>
    <w:link w:val="KommentarthemaZchn1"/>
    <w:uiPriority w:val="99"/>
    <w:semiHidden/>
    <w:unhideWhenUsed/>
    <w:rsid w:val="00D3747B"/>
    <w:rPr>
      <w:b/>
      <w:bCs/>
    </w:rPr>
  </w:style>
  <w:style w:type="character" w:customStyle="1" w:styleId="KommentarthemaZchn1">
    <w:name w:val="Kommentarthema Zchn1"/>
    <w:basedOn w:val="KommentartextZchn1"/>
    <w:link w:val="Kommentarthema"/>
    <w:uiPriority w:val="99"/>
    <w:semiHidden/>
    <w:rsid w:val="00D3747B"/>
    <w:rPr>
      <w:b/>
      <w:bCs/>
      <w:color w:val="000000"/>
      <w:sz w:val="20"/>
      <w:szCs w:val="20"/>
      <w:u w:color="000000"/>
      <w:lang w:val="de-DE"/>
    </w:rPr>
  </w:style>
  <w:style w:type="paragraph" w:styleId="berarbeitung">
    <w:name w:val="Revision"/>
    <w:hidden/>
    <w:uiPriority w:val="99"/>
    <w:semiHidden/>
    <w:rsid w:val="00AB29BC"/>
    <w:rPr>
      <w:color w:val="000000"/>
      <w:u w:color="000000"/>
      <w:lang w:val="de-DE"/>
    </w:rPr>
  </w:style>
  <w:style w:type="paragraph" w:styleId="Listenabsatz">
    <w:name w:val="List Paragraph"/>
    <w:basedOn w:val="Standard"/>
    <w:uiPriority w:val="34"/>
    <w:qFormat/>
    <w:rsid w:val="0003172A"/>
    <w:pPr>
      <w:ind w:left="720"/>
      <w:contextualSpacing/>
    </w:pPr>
  </w:style>
  <w:style w:type="table" w:customStyle="1" w:styleId="TableNormal10">
    <w:name w:val="Table Normal10"/>
    <w:rsid w:val="0002658B"/>
    <w:tblPr>
      <w:tblInd w:w="0" w:type="dxa"/>
      <w:tblCellMar>
        <w:top w:w="0" w:type="dxa"/>
        <w:left w:w="0" w:type="dxa"/>
        <w:bottom w:w="0" w:type="dxa"/>
        <w:right w:w="0" w:type="dxa"/>
      </w:tblCellMar>
    </w:tblPr>
  </w:style>
  <w:style w:type="paragraph" w:customStyle="1" w:styleId="paragraph">
    <w:name w:val="paragraph"/>
    <w:basedOn w:val="Standard"/>
    <w:rsid w:val="00AB7052"/>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Absatz-Standardschriftart"/>
    <w:rsid w:val="00AB7052"/>
  </w:style>
  <w:style w:type="character" w:customStyle="1" w:styleId="eop">
    <w:name w:val="eop"/>
    <w:basedOn w:val="Absatz-Standardschriftart"/>
    <w:rsid w:val="00AB7052"/>
  </w:style>
  <w:style w:type="paragraph" w:styleId="Untertitel">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paragraph" w:styleId="StandardWeb">
    <w:name w:val="Normal (Web)"/>
    <w:basedOn w:val="Standard"/>
    <w:uiPriority w:val="99"/>
    <w:unhideWhenUsed/>
    <w:rsid w:val="00230668"/>
    <w:pPr>
      <w:spacing w:before="100" w:beforeAutospacing="1" w:after="100" w:afterAutospacing="1" w:line="240" w:lineRule="auto"/>
    </w:pPr>
    <w:rPr>
      <w:rFonts w:ascii="Times New Roman" w:eastAsia="Times New Roman" w:hAnsi="Times New Roman" w:cs="Times New Roman"/>
      <w:color w:val="auto"/>
      <w:sz w:val="24"/>
      <w:szCs w:val="24"/>
    </w:rPr>
  </w:style>
  <w:style w:type="table" w:styleId="Tabellenraster">
    <w:name w:val="Table Grid"/>
    <w:basedOn w:val="TableNormal"/>
    <w:uiPriority w:val="39"/>
    <w:rsid w:val="00284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F87422"/>
    <w:rPr>
      <w:b/>
      <w:bCs/>
    </w:rPr>
  </w:style>
  <w:style w:type="character" w:customStyle="1" w:styleId="KommentartextZchn">
    <w:name w:val="Kommentartext Zchn"/>
    <w:basedOn w:val="Absatz-Standardschriftart"/>
    <w:uiPriority w:val="99"/>
    <w:rsid w:val="005A4774"/>
    <w:rPr>
      <w:rFonts w:ascii="Calibri" w:eastAsia="Calibri" w:hAnsi="Calibri" w:cs="Calibri"/>
      <w:color w:val="000000"/>
      <w:u w:color="000000"/>
      <w:lang w:val="de-DE"/>
    </w:rPr>
  </w:style>
  <w:style w:type="character" w:customStyle="1" w:styleId="SprechblasentextZchn">
    <w:name w:val="Sprechblasentext Zchn"/>
    <w:basedOn w:val="Absatz-Standardschriftart"/>
    <w:uiPriority w:val="99"/>
    <w:semiHidden/>
    <w:rsid w:val="005A4774"/>
    <w:rPr>
      <w:rFonts w:ascii="Segoe UI" w:eastAsia="Calibri" w:hAnsi="Segoe UI" w:cs="Segoe UI"/>
      <w:color w:val="000000"/>
      <w:sz w:val="18"/>
      <w:szCs w:val="18"/>
      <w:u w:color="000000"/>
      <w:lang w:val="de-DE"/>
    </w:rPr>
  </w:style>
  <w:style w:type="character" w:customStyle="1" w:styleId="KommentarthemaZchn">
    <w:name w:val="Kommentarthema Zchn"/>
    <w:basedOn w:val="KommentartextZchn"/>
    <w:uiPriority w:val="99"/>
    <w:semiHidden/>
    <w:rsid w:val="005A4774"/>
    <w:rPr>
      <w:rFonts w:ascii="Calibri" w:eastAsia="Calibri" w:hAnsi="Calibri" w:cs="Calibri"/>
      <w:b/>
      <w:bCs/>
      <w:color w:val="000000"/>
      <w:u w:color="000000"/>
      <w:lang w:val="de-DE"/>
    </w:rPr>
  </w:style>
  <w:style w:type="character" w:customStyle="1" w:styleId="KopfzeileZchn">
    <w:name w:val="Kopfzeile Zchn"/>
    <w:basedOn w:val="Absatz-Standardschriftart"/>
    <w:uiPriority w:val="99"/>
    <w:rsid w:val="005A4774"/>
    <w:rPr>
      <w:rFonts w:ascii="Calibri" w:eastAsia="Calibri" w:hAnsi="Calibri" w:cs="Calibri"/>
      <w:color w:val="000000"/>
      <w:sz w:val="22"/>
      <w:szCs w:val="22"/>
      <w:u w:color="000000"/>
      <w:lang w:val="de-DE"/>
    </w:rPr>
  </w:style>
  <w:style w:type="character" w:customStyle="1" w:styleId="FuzeileZchn">
    <w:name w:val="Fußzeile Zchn"/>
    <w:basedOn w:val="Absatz-Standardschriftart"/>
    <w:uiPriority w:val="99"/>
    <w:rsid w:val="005A4774"/>
    <w:rPr>
      <w:rFonts w:ascii="Calibri" w:eastAsia="Calibri" w:hAnsi="Calibri" w:cs="Calibri"/>
      <w:color w:val="000000"/>
      <w:sz w:val="22"/>
      <w:szCs w:val="22"/>
      <w:u w:color="000000"/>
      <w:lang w:val="de-DE"/>
    </w:rPr>
  </w:style>
  <w:style w:type="character" w:styleId="Kommentarzeichen">
    <w:name w:val="annotation reference"/>
    <w:basedOn w:val="Absatz-Standardschriftart"/>
    <w:uiPriority w:val="99"/>
    <w:semiHidden/>
    <w:unhideWhenUsed/>
    <w:rPr>
      <w:sz w:val="16"/>
      <w:szCs w:val="16"/>
    </w:rPr>
  </w:style>
  <w:style w:type="paragraph" w:styleId="Fuzeile">
    <w:name w:val="footer"/>
    <w:basedOn w:val="Standard"/>
    <w:link w:val="FuzeileZchn1"/>
    <w:uiPriority w:val="99"/>
    <w:unhideWhenUsed/>
    <w:rsid w:val="00B41469"/>
    <w:pPr>
      <w:tabs>
        <w:tab w:val="center" w:pos="4536"/>
        <w:tab w:val="right" w:pos="9072"/>
      </w:tabs>
      <w:spacing w:after="0" w:line="240" w:lineRule="auto"/>
    </w:pPr>
  </w:style>
  <w:style w:type="character" w:customStyle="1" w:styleId="FuzeileZchn1">
    <w:name w:val="Fußzeile Zchn1"/>
    <w:basedOn w:val="Absatz-Standardschriftart"/>
    <w:link w:val="Fuzeile"/>
    <w:uiPriority w:val="99"/>
    <w:rsid w:val="00B41469"/>
    <w:rPr>
      <w:color w:val="000000"/>
      <w:u w:color="000000"/>
      <w:lang w:val="de-DE"/>
    </w:rPr>
  </w:style>
  <w:style w:type="paragraph" w:customStyle="1" w:styleId="Standard1">
    <w:name w:val="Standard1"/>
    <w:basedOn w:val="Standard"/>
    <w:pPr>
      <w:spacing w:line="256" w:lineRule="auto"/>
    </w:pPr>
  </w:style>
  <w:style w:type="paragraph" w:customStyle="1" w:styleId="Listenabsatz1">
    <w:name w:val="Listenabsatz1"/>
    <w:basedOn w:val="Standard"/>
    <w:pPr>
      <w:spacing w:line="256" w:lineRule="auto"/>
      <w:ind w:left="720"/>
    </w:pPr>
  </w:style>
  <w:style w:type="character" w:styleId="Hervorhebung">
    <w:name w:val="Emphasis"/>
    <w:basedOn w:val="Absatz-Standardschriftart"/>
    <w:uiPriority w:val="20"/>
    <w:qFormat/>
    <w:rsid w:val="000170D6"/>
    <w:rPr>
      <w:i/>
      <w:iCs/>
    </w:rPr>
  </w:style>
  <w:style w:type="paragraph" w:styleId="Kopfzeile">
    <w:name w:val="header"/>
    <w:basedOn w:val="Standard"/>
    <w:link w:val="KopfzeileZchn1"/>
    <w:uiPriority w:val="99"/>
    <w:semiHidden/>
    <w:unhideWhenUsed/>
    <w:rsid w:val="00D8668C"/>
    <w:pPr>
      <w:tabs>
        <w:tab w:val="center" w:pos="4536"/>
        <w:tab w:val="right" w:pos="9072"/>
      </w:tabs>
      <w:spacing w:after="0" w:line="240" w:lineRule="auto"/>
    </w:pPr>
  </w:style>
  <w:style w:type="character" w:customStyle="1" w:styleId="KopfzeileZchn1">
    <w:name w:val="Kopfzeile Zchn1"/>
    <w:basedOn w:val="Absatz-Standardschriftart"/>
    <w:link w:val="Kopfzeile"/>
    <w:uiPriority w:val="99"/>
    <w:semiHidden/>
    <w:rsid w:val="00D8668C"/>
    <w:rPr>
      <w:rFonts w:ascii="PT Sans" w:hAnsi="PT Sans"/>
      <w:color w:val="000000"/>
      <w:u w:color="00000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26200418">
      <w:bodyDiv w:val="1"/>
      <w:marLeft w:val="0"/>
      <w:marRight w:val="0"/>
      <w:marTop w:val="0"/>
      <w:marBottom w:val="0"/>
      <w:divBdr>
        <w:top w:val="none" w:sz="0" w:space="0" w:color="auto"/>
        <w:left w:val="none" w:sz="0" w:space="0" w:color="auto"/>
        <w:bottom w:val="none" w:sz="0" w:space="0" w:color="auto"/>
        <w:right w:val="none" w:sz="0" w:space="0" w:color="auto"/>
      </w:divBdr>
    </w:div>
    <w:div w:id="1558928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mailto:mario.pistorius@ineratec.d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https://www.ineratec.de/e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haltermann-carless.co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mailto:Sandra.sparenberg@haltermann-carless.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VPpY+65k3BcZaF1t1Ygrm0Gs3w==">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kument" ma:contentTypeID="0x01010094CC7B7951856F4087A3E2DE46E57D30" ma:contentTypeVersion="15" ma:contentTypeDescription="Ein neues Dokument erstellen." ma:contentTypeScope="" ma:versionID="b804212e7e81eba3f596f6e510379941">
  <xsd:schema xmlns:xsd="http://www.w3.org/2001/XMLSchema" xmlns:xs="http://www.w3.org/2001/XMLSchema" xmlns:p="http://schemas.microsoft.com/office/2006/metadata/properties" xmlns:ns2="095cfe66-e5c2-42bd-b147-bcc9e26e5dbe" xmlns:ns3="28d16da0-d577-40b0-8a81-a83a0cce4cfe" targetNamespace="http://schemas.microsoft.com/office/2006/metadata/properties" ma:root="true" ma:fieldsID="f797188a938c06e2319e943516c8d2d9" ns2:_="" ns3:_="">
    <xsd:import namespace="095cfe66-e5c2-42bd-b147-bcc9e26e5dbe"/>
    <xsd:import namespace="28d16da0-d577-40b0-8a81-a83a0cce4c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5cfe66-e5c2-42bd-b147-bcc9e26e5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dcb1a7ab-5804-4f05-8448-cb0abaf5fe1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Flow_SignoffStatus" ma:index="21" nillable="true" ma:displayName="Status Unterschrift"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d16da0-d577-40b0-8a81-a83a0cce4cf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2b53a9-4d3d-4aab-acf8-a0a54482cfd4}" ma:internalName="TaxCatchAll" ma:showField="CatchAllData" ma:web="28d16da0-d577-40b0-8a81-a83a0cce4c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95cfe66-e5c2-42bd-b147-bcc9e26e5dbe">
      <Terms xmlns="http://schemas.microsoft.com/office/infopath/2007/PartnerControls"/>
    </lcf76f155ced4ddcb4097134ff3c332f>
    <TaxCatchAll xmlns="28d16da0-d577-40b0-8a81-a83a0cce4cfe" xsi:nil="true"/>
    <_Flow_SignoffStatus xmlns="095cfe66-e5c2-42bd-b147-bcc9e26e5dbe" xsi:nil="true"/>
  </documentManagement>
</p:properties>
</file>

<file path=customXml/item4.xml><?xml version="1.0" encoding="utf-8"?>
<sisl xmlns:xsd="http://www.w3.org/2001/XMLSchema" xmlns:xsi="http://www.w3.org/2001/XMLSchema-instance" xmlns="http://www.boldonjames.com/2008/01/sie/internal/label" sislVersion="0" policy="6b1b8acb-7a4d-4ca4-95a0-cbb4a8900de2" origin="userSelected"/>
</file>

<file path=customXml/item5.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JRDJQMFl1bU1xYWhSZ1FvLzVnUW5KaWY1L2Y5OHQ3dDwvZWxoPjxjb25maWc+UlJQUzwvY29uZmlnPjxwb2w+UlJQUzwvcG9sPjxzdW1tYXJ5IC8+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Nf9xvsf2MSNnGR0roFfpKwwQZ92HfP5ywj9A9nxkoa0=</DigestValue>
      </Reference>
      <Reference URI="#INFO">
        <DigestMethod Algorithm="http://www.w3.org/2001/04/xmlenc#sha256"/>
        <DigestValue>QLNumTGfMWkO7MB2ozM7CMZ4r68fKiA/3E4iQEy4qis=</DigestValue>
      </Reference>
    </SignedInfo>
    <SignatureValue>nWuS7v9w6iHE3T3zvE6TX3pjowafLQHkW+ZGHZShD0AhiZlzDR+unqBU/BPPDHHS+2UVsgt9aoL1YVMh2lnhKg==</SignatureValue>
    <Object Id="INFO">
      <ArrayOfString xmlns:xsd="http://www.w3.org/2001/XMLSchema" xmlns:xsi="http://www.w3.org/2001/XMLSchema-instance" xmlns="">
        <string>ID2P0YumMqahRgQo/5gQnJif5/f98t7t</string>
      </ArrayOfString>
    </Object>
  </Signature>
</WrappedLabelInfo>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449E8B-C91D-448D-990D-69A3A5A3C6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5cfe66-e5c2-42bd-b147-bcc9e26e5dbe"/>
    <ds:schemaRef ds:uri="28d16da0-d577-40b0-8a81-a83a0cce4c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562E79-A1CE-4F9E-98F6-3BC317AEC7E2}">
  <ds:schemaRefs>
    <ds:schemaRef ds:uri="http://schemas.microsoft.com/office/2006/metadata/properties"/>
    <ds:schemaRef ds:uri="http://schemas.microsoft.com/office/infopath/2007/PartnerControls"/>
    <ds:schemaRef ds:uri="095cfe66-e5c2-42bd-b147-bcc9e26e5dbe"/>
    <ds:schemaRef ds:uri="28d16da0-d577-40b0-8a81-a83a0cce4cfe"/>
  </ds:schemaRefs>
</ds:datastoreItem>
</file>

<file path=customXml/itemProps4.xml><?xml version="1.0" encoding="utf-8"?>
<ds:datastoreItem xmlns:ds="http://schemas.openxmlformats.org/officeDocument/2006/customXml" ds:itemID="{8466E151-5E26-4533-A175-BB4575A87072}">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3AE7F508-3B5E-42EE-B8C3-E6359C495A86}">
  <ds:schemaRefs>
    <ds:schemaRef ds:uri="http://www.w3.org/2001/XMLSchema"/>
    <ds:schemaRef ds:uri="http://www.boldonjames.com/2016/02/Classifier/internal/wrappedLabelInfo"/>
    <ds:schemaRef ds:uri="http://www.w3.org/2000/09/xmldsig#"/>
    <ds:schemaRef ds:uri=""/>
  </ds:schemaRefs>
</ds:datastoreItem>
</file>

<file path=customXml/itemProps6.xml><?xml version="1.0" encoding="utf-8"?>
<ds:datastoreItem xmlns:ds="http://schemas.openxmlformats.org/officeDocument/2006/customXml" ds:itemID="{C6C3043C-94C4-42C3-938B-C5D090B1E7E8}">
  <ds:schemaRefs>
    <ds:schemaRef ds:uri="http://schemas.microsoft.com/sharepoint/v3/contenttype/forms"/>
  </ds:schemaRefs>
</ds:datastoreItem>
</file>

<file path=docMetadata/LabelInfo.xml><?xml version="1.0" encoding="utf-8"?>
<clbl:labelList xmlns:clbl="http://schemas.microsoft.com/office/2020/mipLabelMetadata">
  <clbl:label id="{373f6267-a369-4999-8c1f-d96151bc2fac}" enabled="1" method="Standard" siteId="{a77956f2-234e-4ed7-affe-b831798e43d4}" removed="0"/>
  <clbl:label id="{400da913-7226-462b-a44a-e3ee51a2d494}" enabled="0" method="" siteId="{400da913-7226-462b-a44a-e3ee51a2d494}"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884</Words>
  <Characters>5492</Characters>
  <Application>Microsoft Office Word</Application>
  <DocSecurity>0</DocSecurity>
  <Lines>105</Lines>
  <Paragraphs>31</Paragraphs>
  <ScaleCrop>false</ScaleCrop>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FTI</dc:creator>
  <cp:keywords/>
  <cp:lastModifiedBy>Mario Pistorius</cp:lastModifiedBy>
  <cp:revision>6</cp:revision>
  <cp:lastPrinted>2026-07-02T10:10:00Z</cp:lastPrinted>
  <dcterms:created xsi:type="dcterms:W3CDTF">2026-09-24T15:05:00Z</dcterms:created>
  <dcterms:modified xsi:type="dcterms:W3CDTF">2026-09-29T06:38:00Z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0x01010094CC7B7951856F4087A3E2DE46E57D30</vt:lpwstr>
  </property>
  <property fmtid="{D5CDD505-2E9C-101B-9397-08002B2CF9AE}" pid="3" name="MediaServiceImageTags">
    <vt:lpwstr/>
  </property>
  <property fmtid="{D5CDD505-2E9C-101B-9397-08002B2CF9AE}" pid="4" name="ClassificationContentMarkingHeaderShapeIds">
    <vt:lpwstr>24044907</vt:lpwstr>
  </property>
  <property fmtid="{D5CDD505-2E9C-101B-9397-08002B2CF9AE}" pid="5" name="ClassificationContentMarkingHeaderFontProps">
    <vt:lpwstr>#0078d7,10,Calibri</vt:lpwstr>
  </property>
  <property fmtid="{D5CDD505-2E9C-101B-9397-08002B2CF9AE}" pid="6" name="ClassificationContentMarkingHeaderText">
    <vt:lpwstr>[Open]</vt:lpwstr>
  </property>
  <property fmtid="{D5CDD505-2E9C-101B-9397-08002B2CF9AE}" pid="7" name="MSIP_Label_c03ad7b2-93d4-41e9-a098-b1febc82f3d0_Enabled">
    <vt:lpwstr>true</vt:lpwstr>
  </property>
  <property fmtid="{D5CDD505-2E9C-101B-9397-08002B2CF9AE}" pid="8" name="MSIP_Label_c03ad7b2-93d4-41e9-a098-b1febc82f3d0_SetDate">
    <vt:lpwstr>2025-05-26T14:57:47Z</vt:lpwstr>
  </property>
  <property fmtid="{D5CDD505-2E9C-101B-9397-08002B2CF9AE}" pid="9" name="MSIP_Label_c03ad7b2-93d4-41e9-a098-b1febc82f3d0_Method">
    <vt:lpwstr>Privileged</vt:lpwstr>
  </property>
  <property fmtid="{D5CDD505-2E9C-101B-9397-08002B2CF9AE}" pid="10" name="MSIP_Label_c03ad7b2-93d4-41e9-a098-b1febc82f3d0_Name">
    <vt:lpwstr>c03ad7b2-93d4-41e9-a098-b1febc82f3d0</vt:lpwstr>
  </property>
  <property fmtid="{D5CDD505-2E9C-101B-9397-08002B2CF9AE}" pid="11" name="MSIP_Label_c03ad7b2-93d4-41e9-a098-b1febc82f3d0_SiteId">
    <vt:lpwstr>3b2e8941-7948-4131-978a-b2dfc7295091</vt:lpwstr>
  </property>
  <property fmtid="{D5CDD505-2E9C-101B-9397-08002B2CF9AE}" pid="12" name="MSIP_Label_c03ad7b2-93d4-41e9-a098-b1febc82f3d0_ActionId">
    <vt:lpwstr>865e285a-1214-4f38-9a6a-836d153d4932</vt:lpwstr>
  </property>
  <property fmtid="{D5CDD505-2E9C-101B-9397-08002B2CF9AE}" pid="13" name="MSIP_Label_c03ad7b2-93d4-41e9-a098-b1febc82f3d0_ContentBits">
    <vt:lpwstr>1</vt:lpwstr>
  </property>
  <property fmtid="{D5CDD505-2E9C-101B-9397-08002B2CF9AE}" pid="14" name="MSIP_Label_c03ad7b2-93d4-41e9-a098-b1febc82f3d0_Tag">
    <vt:lpwstr>10, 0, 1, 1</vt:lpwstr>
  </property>
  <property fmtid="{D5CDD505-2E9C-101B-9397-08002B2CF9AE}" pid="15" name="docIndexRef">
    <vt:lpwstr>8d3ebd56-c721-4e71-870a-015bedd22d2d</vt:lpwstr>
  </property>
  <property fmtid="{D5CDD505-2E9C-101B-9397-08002B2CF9AE}" pid="16" name="bjSaver">
    <vt:lpwstr>HUw5FTSpUEMb7s2MnrT25uM2mr6kDwbh</vt:lpwstr>
  </property>
  <property fmtid="{D5CDD505-2E9C-101B-9397-08002B2CF9AE}" pid="17" name="bjpmDocIH">
    <vt:lpwstr>38rGzvpjIZGV/cMDOuNi17NDmN7a7AK6</vt:lpwstr>
  </property>
  <property fmtid="{D5CDD505-2E9C-101B-9397-08002B2CF9AE}" pid="18" name="bjDocumentSecurityLabel">
    <vt:lpwstr>No Marking</vt:lpwstr>
  </property>
  <property fmtid="{D5CDD505-2E9C-101B-9397-08002B2CF9AE}" pid="19" name="RRPSDocClassVersion">
    <vt:lpwstr>T=01/M=002/</vt:lpwstr>
  </property>
  <property fmtid="{D5CDD505-2E9C-101B-9397-08002B2CF9AE}" pid="20" name="bjClsUserRVM">
    <vt:lpwstr>[]</vt:lpwstr>
  </property>
  <property fmtid="{D5CDD505-2E9C-101B-9397-08002B2CF9AE}" pid="21" name="docLang">
    <vt:lpwstr>de</vt:lpwstr>
  </property>
</Properties>
</file>