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5EC436B0" w:rsidR="00A81DAF" w:rsidRPr="005F21EC" w:rsidRDefault="0030077D" w:rsidP="00625661">
      <w:pPr>
        <w:spacing w:line="400" w:lineRule="exact"/>
        <w:ind w:right="2120"/>
        <w:jc w:val="both"/>
        <w:rPr>
          <w:rStyle w:val="berschrift1Zchn"/>
          <w:rFonts w:eastAsia="Calibri" w:cs="Arial"/>
        </w:rPr>
      </w:pPr>
      <w:r w:rsidRPr="005F21EC">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6C975193" w:rsidR="00436749" w:rsidRPr="005F21EC" w:rsidRDefault="00416CBA" w:rsidP="00436749">
                            <w:pPr>
                              <w:pStyle w:val="Titel"/>
                              <w:rPr>
                                <w:rFonts w:cs="Arial"/>
                                <w:color w:val="4D4D4C"/>
                              </w:rPr>
                            </w:pPr>
                            <w:r w:rsidRPr="005F21EC">
                              <w:rPr>
                                <w:rFonts w:cs="Arial"/>
                                <w:color w:val="4D4D4C"/>
                              </w:rPr>
                              <w:t>20.</w:t>
                            </w:r>
                            <w:r w:rsidR="008B5C23" w:rsidRPr="005F21EC">
                              <w:rPr>
                                <w:rFonts w:cs="Arial"/>
                                <w:color w:val="4D4D4C"/>
                              </w:rPr>
                              <w:t xml:space="preserve"> </w:t>
                            </w:r>
                            <w:r w:rsidR="00DE499F" w:rsidRPr="005F21EC">
                              <w:rPr>
                                <w:rFonts w:cs="Arial"/>
                                <w:color w:val="4D4D4C"/>
                              </w:rPr>
                              <w:t>Juni</w:t>
                            </w:r>
                            <w:r w:rsidR="009C4D60" w:rsidRPr="005F21EC">
                              <w:rPr>
                                <w:rFonts w:cs="Arial"/>
                                <w:color w:val="4D4D4C"/>
                              </w:rPr>
                              <w:t xml:space="preserve"> </w:t>
                            </w:r>
                            <w:r w:rsidR="00914F1D" w:rsidRPr="005F21EC">
                              <w:rPr>
                                <w:rFonts w:cs="Arial"/>
                                <w:color w:val="4D4D4C"/>
                              </w:rPr>
                              <w:t>202</w:t>
                            </w:r>
                            <w:r w:rsidR="00DE499F" w:rsidRPr="005F21EC">
                              <w:rPr>
                                <w:rFonts w:cs="Arial"/>
                                <w:color w:val="4D4D4C"/>
                              </w:rPr>
                              <w:t>4</w:t>
                            </w:r>
                          </w:p>
                          <w:p w14:paraId="09848F0D" w14:textId="5CA5B34F" w:rsidR="00436749" w:rsidRPr="005F21EC" w:rsidRDefault="00436749" w:rsidP="002D5BC3">
                            <w:pPr>
                              <w:pStyle w:val="berschrift2"/>
                              <w:rPr>
                                <w:rFonts w:cs="Arial"/>
                              </w:rPr>
                            </w:pPr>
                            <w:r w:rsidRPr="005F21EC">
                              <w:rPr>
                                <w:rFonts w:cs="Arial"/>
                              </w:rPr>
                              <w:t>Pressemitteilung</w:t>
                            </w:r>
                          </w:p>
                          <w:p w14:paraId="3D709AEC" w14:textId="0A9659E2" w:rsidR="00436749" w:rsidRPr="005F21EC" w:rsidRDefault="00436749" w:rsidP="00832E68">
                            <w:pPr>
                              <w:rPr>
                                <w:rFonts w:cs="Arial"/>
                                <w:color w:val="4D4D4C"/>
                                <w:sz w:val="16"/>
                                <w:szCs w:val="16"/>
                              </w:rPr>
                            </w:pPr>
                            <w:r w:rsidRPr="005F21EC">
                              <w:rPr>
                                <w:rFonts w:cs="Arial"/>
                                <w:color w:val="4D4D4C"/>
                              </w:rPr>
                              <w:t>Ihr Ansprechpartner</w:t>
                            </w:r>
                            <w:r w:rsidR="00832E68" w:rsidRPr="005F21EC">
                              <w:rPr>
                                <w:rFonts w:cs="Arial"/>
                                <w:color w:val="4D4D4C"/>
                              </w:rPr>
                              <w:br/>
                            </w:r>
                            <w:r w:rsidR="00914F1D" w:rsidRPr="005F21EC">
                              <w:rPr>
                                <w:rFonts w:cs="Arial"/>
                                <w:color w:val="4D4D4C"/>
                              </w:rPr>
                              <w:t>Frank</w:t>
                            </w:r>
                            <w:r w:rsidRPr="005F21EC">
                              <w:rPr>
                                <w:rFonts w:cs="Arial"/>
                                <w:color w:val="4D4D4C"/>
                              </w:rPr>
                              <w:t xml:space="preserve"> </w:t>
                            </w:r>
                            <w:r w:rsidR="00914F1D" w:rsidRPr="005F21EC">
                              <w:rPr>
                                <w:rFonts w:cs="Arial"/>
                                <w:color w:val="4D4D4C"/>
                              </w:rPr>
                              <w:t>Reichert</w:t>
                            </w:r>
                            <w:r w:rsidR="00832E68" w:rsidRPr="005F21EC">
                              <w:rPr>
                                <w:rFonts w:cs="Arial"/>
                                <w:color w:val="4D4D4C"/>
                              </w:rPr>
                              <w:br/>
                            </w:r>
                            <w:r w:rsidR="00914F1D" w:rsidRPr="005F21EC">
                              <w:rPr>
                                <w:rFonts w:cs="Arial"/>
                                <w:color w:val="4D4D4C"/>
                                <w:sz w:val="16"/>
                                <w:szCs w:val="16"/>
                              </w:rPr>
                              <w:t>Leiter Unternehmenskommunikation</w:t>
                            </w:r>
                          </w:p>
                          <w:p w14:paraId="23F4283A" w14:textId="788B96F3" w:rsidR="00436749" w:rsidRPr="005F21EC" w:rsidRDefault="00436749" w:rsidP="00436749">
                            <w:pPr>
                              <w:rPr>
                                <w:rFonts w:cs="Arial"/>
                                <w:color w:val="4D4D4C"/>
                                <w:lang w:val="en-US"/>
                              </w:rPr>
                            </w:pPr>
                            <w:r w:rsidRPr="005F21EC">
                              <w:rPr>
                                <w:rFonts w:cs="Arial"/>
                                <w:color w:val="4D4D4C"/>
                                <w:lang w:val="en-US"/>
                              </w:rPr>
                              <w:t>Tel. +49 (0)711 97676-</w:t>
                            </w:r>
                            <w:r w:rsidR="00914F1D" w:rsidRPr="005F21EC">
                              <w:rPr>
                                <w:rFonts w:cs="Arial"/>
                                <w:color w:val="4D4D4C"/>
                                <w:lang w:val="en-US"/>
                              </w:rPr>
                              <w:t>620</w:t>
                            </w:r>
                            <w:r w:rsidR="00832E68" w:rsidRPr="005F21EC">
                              <w:rPr>
                                <w:rFonts w:cs="Arial"/>
                                <w:color w:val="4D4D4C"/>
                                <w:lang w:val="en-US"/>
                              </w:rPr>
                              <w:br/>
                              <w:t>F</w:t>
                            </w:r>
                            <w:r w:rsidRPr="005F21EC">
                              <w:rPr>
                                <w:rFonts w:cs="Arial"/>
                                <w:color w:val="4D4D4C"/>
                                <w:lang w:val="en-US"/>
                              </w:rPr>
                              <w:t>ax: +49 (0)711 97676-</w:t>
                            </w:r>
                            <w:r w:rsidR="00914F1D" w:rsidRPr="005F21EC">
                              <w:rPr>
                                <w:rFonts w:cs="Arial"/>
                                <w:color w:val="4D4D4C"/>
                                <w:lang w:val="en-US"/>
                              </w:rPr>
                              <w:t>609</w:t>
                            </w:r>
                          </w:p>
                          <w:p w14:paraId="68B80066" w14:textId="23B21716" w:rsidR="00436749" w:rsidRPr="005F21EC" w:rsidRDefault="00914F1D" w:rsidP="002D5BC3">
                            <w:pPr>
                              <w:pStyle w:val="Titel"/>
                              <w:rPr>
                                <w:rFonts w:cs="Arial"/>
                                <w:color w:val="4D4D4C"/>
                                <w:lang w:val="en-US"/>
                              </w:rPr>
                            </w:pPr>
                            <w:r w:rsidRPr="005F21EC">
                              <w:rPr>
                                <w:rFonts w:cs="Arial"/>
                                <w:color w:val="4D4D4C"/>
                                <w:lang w:val="en-US"/>
                              </w:rPr>
                              <w:t>frank.reichert</w:t>
                            </w:r>
                            <w:r w:rsidR="00436749" w:rsidRPr="005F21EC">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left:0;text-align:left;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6C975193" w:rsidR="00436749" w:rsidRPr="005F21EC" w:rsidRDefault="00416CBA" w:rsidP="00436749">
                      <w:pPr>
                        <w:pStyle w:val="Titel"/>
                        <w:rPr>
                          <w:rFonts w:cs="Arial"/>
                          <w:color w:val="4D4D4C"/>
                        </w:rPr>
                      </w:pPr>
                      <w:r w:rsidRPr="005F21EC">
                        <w:rPr>
                          <w:rFonts w:cs="Arial"/>
                          <w:color w:val="4D4D4C"/>
                        </w:rPr>
                        <w:t>20.</w:t>
                      </w:r>
                      <w:r w:rsidR="008B5C23" w:rsidRPr="005F21EC">
                        <w:rPr>
                          <w:rFonts w:cs="Arial"/>
                          <w:color w:val="4D4D4C"/>
                        </w:rPr>
                        <w:t xml:space="preserve"> </w:t>
                      </w:r>
                      <w:r w:rsidR="00DE499F" w:rsidRPr="005F21EC">
                        <w:rPr>
                          <w:rFonts w:cs="Arial"/>
                          <w:color w:val="4D4D4C"/>
                        </w:rPr>
                        <w:t>Juni</w:t>
                      </w:r>
                      <w:r w:rsidR="009C4D60" w:rsidRPr="005F21EC">
                        <w:rPr>
                          <w:rFonts w:cs="Arial"/>
                          <w:color w:val="4D4D4C"/>
                        </w:rPr>
                        <w:t xml:space="preserve"> </w:t>
                      </w:r>
                      <w:r w:rsidR="00914F1D" w:rsidRPr="005F21EC">
                        <w:rPr>
                          <w:rFonts w:cs="Arial"/>
                          <w:color w:val="4D4D4C"/>
                        </w:rPr>
                        <w:t>202</w:t>
                      </w:r>
                      <w:r w:rsidR="00DE499F" w:rsidRPr="005F21EC">
                        <w:rPr>
                          <w:rFonts w:cs="Arial"/>
                          <w:color w:val="4D4D4C"/>
                        </w:rPr>
                        <w:t>4</w:t>
                      </w:r>
                    </w:p>
                    <w:p w14:paraId="09848F0D" w14:textId="5CA5B34F" w:rsidR="00436749" w:rsidRPr="005F21EC" w:rsidRDefault="00436749" w:rsidP="002D5BC3">
                      <w:pPr>
                        <w:pStyle w:val="berschrift2"/>
                        <w:rPr>
                          <w:rFonts w:cs="Arial"/>
                        </w:rPr>
                      </w:pPr>
                      <w:r w:rsidRPr="005F21EC">
                        <w:rPr>
                          <w:rFonts w:cs="Arial"/>
                        </w:rPr>
                        <w:t>Pressemitteilung</w:t>
                      </w:r>
                    </w:p>
                    <w:p w14:paraId="3D709AEC" w14:textId="0A9659E2" w:rsidR="00436749" w:rsidRPr="005F21EC" w:rsidRDefault="00436749" w:rsidP="00832E68">
                      <w:pPr>
                        <w:rPr>
                          <w:rFonts w:cs="Arial"/>
                          <w:color w:val="4D4D4C"/>
                          <w:sz w:val="16"/>
                          <w:szCs w:val="16"/>
                        </w:rPr>
                      </w:pPr>
                      <w:r w:rsidRPr="005F21EC">
                        <w:rPr>
                          <w:rFonts w:cs="Arial"/>
                          <w:color w:val="4D4D4C"/>
                        </w:rPr>
                        <w:t>Ihr Ansprechpartner</w:t>
                      </w:r>
                      <w:r w:rsidR="00832E68" w:rsidRPr="005F21EC">
                        <w:rPr>
                          <w:rFonts w:cs="Arial"/>
                          <w:color w:val="4D4D4C"/>
                        </w:rPr>
                        <w:br/>
                      </w:r>
                      <w:r w:rsidR="00914F1D" w:rsidRPr="005F21EC">
                        <w:rPr>
                          <w:rFonts w:cs="Arial"/>
                          <w:color w:val="4D4D4C"/>
                        </w:rPr>
                        <w:t>Frank</w:t>
                      </w:r>
                      <w:r w:rsidRPr="005F21EC">
                        <w:rPr>
                          <w:rFonts w:cs="Arial"/>
                          <w:color w:val="4D4D4C"/>
                        </w:rPr>
                        <w:t xml:space="preserve"> </w:t>
                      </w:r>
                      <w:r w:rsidR="00914F1D" w:rsidRPr="005F21EC">
                        <w:rPr>
                          <w:rFonts w:cs="Arial"/>
                          <w:color w:val="4D4D4C"/>
                        </w:rPr>
                        <w:t>Reichert</w:t>
                      </w:r>
                      <w:r w:rsidR="00832E68" w:rsidRPr="005F21EC">
                        <w:rPr>
                          <w:rFonts w:cs="Arial"/>
                          <w:color w:val="4D4D4C"/>
                        </w:rPr>
                        <w:br/>
                      </w:r>
                      <w:r w:rsidR="00914F1D" w:rsidRPr="005F21EC">
                        <w:rPr>
                          <w:rFonts w:cs="Arial"/>
                          <w:color w:val="4D4D4C"/>
                          <w:sz w:val="16"/>
                          <w:szCs w:val="16"/>
                        </w:rPr>
                        <w:t>Leiter Unternehmenskommunikation</w:t>
                      </w:r>
                    </w:p>
                    <w:p w14:paraId="23F4283A" w14:textId="788B96F3" w:rsidR="00436749" w:rsidRPr="005F21EC" w:rsidRDefault="00436749" w:rsidP="00436749">
                      <w:pPr>
                        <w:rPr>
                          <w:rFonts w:cs="Arial"/>
                          <w:color w:val="4D4D4C"/>
                          <w:lang w:val="en-US"/>
                        </w:rPr>
                      </w:pPr>
                      <w:r w:rsidRPr="005F21EC">
                        <w:rPr>
                          <w:rFonts w:cs="Arial"/>
                          <w:color w:val="4D4D4C"/>
                          <w:lang w:val="en-US"/>
                        </w:rPr>
                        <w:t>Tel. +49 (0)711 97676-</w:t>
                      </w:r>
                      <w:r w:rsidR="00914F1D" w:rsidRPr="005F21EC">
                        <w:rPr>
                          <w:rFonts w:cs="Arial"/>
                          <w:color w:val="4D4D4C"/>
                          <w:lang w:val="en-US"/>
                        </w:rPr>
                        <w:t>620</w:t>
                      </w:r>
                      <w:r w:rsidR="00832E68" w:rsidRPr="005F21EC">
                        <w:rPr>
                          <w:rFonts w:cs="Arial"/>
                          <w:color w:val="4D4D4C"/>
                          <w:lang w:val="en-US"/>
                        </w:rPr>
                        <w:br/>
                        <w:t>F</w:t>
                      </w:r>
                      <w:r w:rsidRPr="005F21EC">
                        <w:rPr>
                          <w:rFonts w:cs="Arial"/>
                          <w:color w:val="4D4D4C"/>
                          <w:lang w:val="en-US"/>
                        </w:rPr>
                        <w:t>ax: +49 (0)711 97676-</w:t>
                      </w:r>
                      <w:r w:rsidR="00914F1D" w:rsidRPr="005F21EC">
                        <w:rPr>
                          <w:rFonts w:cs="Arial"/>
                          <w:color w:val="4D4D4C"/>
                          <w:lang w:val="en-US"/>
                        </w:rPr>
                        <w:t>609</w:t>
                      </w:r>
                    </w:p>
                    <w:p w14:paraId="68B80066" w14:textId="23B21716" w:rsidR="00436749" w:rsidRPr="005F21EC" w:rsidRDefault="00914F1D" w:rsidP="002D5BC3">
                      <w:pPr>
                        <w:pStyle w:val="Titel"/>
                        <w:rPr>
                          <w:rFonts w:cs="Arial"/>
                          <w:color w:val="4D4D4C"/>
                          <w:lang w:val="en-US"/>
                        </w:rPr>
                      </w:pPr>
                      <w:r w:rsidRPr="005F21EC">
                        <w:rPr>
                          <w:rFonts w:cs="Arial"/>
                          <w:color w:val="4D4D4C"/>
                          <w:lang w:val="en-US"/>
                        </w:rPr>
                        <w:t>frank.reichert</w:t>
                      </w:r>
                      <w:r w:rsidR="00436749" w:rsidRPr="005F21EC">
                        <w:rPr>
                          <w:rFonts w:cs="Arial"/>
                          <w:color w:val="4D4D4C"/>
                          <w:lang w:val="en-US"/>
                        </w:rPr>
                        <w:t>@gtue.de</w:t>
                      </w:r>
                    </w:p>
                  </w:txbxContent>
                </v:textbox>
              </v:shape>
            </w:pict>
          </mc:Fallback>
        </mc:AlternateContent>
      </w:r>
      <w:r w:rsidR="00914F1D" w:rsidRPr="005F21EC">
        <w:rPr>
          <w:rStyle w:val="berschrift1Zchn"/>
          <w:rFonts w:eastAsia="Calibri" w:cs="Arial"/>
        </w:rPr>
        <w:br/>
      </w:r>
      <w:r w:rsidR="00914F1D" w:rsidRPr="005F21EC">
        <w:rPr>
          <w:rStyle w:val="berschrift1Zchn"/>
          <w:rFonts w:eastAsia="Calibri" w:cs="Arial"/>
        </w:rPr>
        <w:br/>
      </w:r>
      <w:r w:rsidR="00914F1D" w:rsidRPr="005F21EC">
        <w:rPr>
          <w:rStyle w:val="berschrift1Zchn"/>
          <w:rFonts w:eastAsia="Calibri" w:cs="Arial"/>
        </w:rPr>
        <w:br/>
      </w:r>
      <w:r w:rsidR="00914F1D" w:rsidRPr="005F21EC">
        <w:rPr>
          <w:rStyle w:val="berschrift1Zchn"/>
          <w:rFonts w:eastAsia="Calibri" w:cs="Arial"/>
        </w:rPr>
        <w:br/>
      </w:r>
      <w:r w:rsidR="0004665B" w:rsidRPr="005F21EC">
        <w:rPr>
          <w:rStyle w:val="berschrift1Zchn"/>
          <w:rFonts w:eastAsia="Calibri" w:cs="Arial"/>
        </w:rPr>
        <w:br/>
      </w:r>
      <w:r w:rsidR="00914F1D" w:rsidRPr="005F21EC">
        <w:rPr>
          <w:rStyle w:val="berschrift1Zchn"/>
          <w:rFonts w:eastAsia="Calibri" w:cs="Arial"/>
        </w:rPr>
        <w:br/>
      </w:r>
      <w:r w:rsidR="00914F1D" w:rsidRPr="005F21EC">
        <w:rPr>
          <w:rStyle w:val="berschrift1Zchn"/>
          <w:rFonts w:eastAsia="Calibri" w:cs="Arial"/>
        </w:rPr>
        <w:br/>
      </w:r>
      <w:r w:rsidR="00DE499F" w:rsidRPr="005F21EC">
        <w:rPr>
          <w:rStyle w:val="berschrift1Zchn"/>
          <w:rFonts w:eastAsia="Calibri" w:cs="Arial"/>
        </w:rPr>
        <w:t>Die Hauptuntersuchung</w:t>
      </w:r>
      <w:r w:rsidR="000E0E16" w:rsidRPr="005F21EC">
        <w:rPr>
          <w:rStyle w:val="berschrift1Zchn"/>
          <w:rFonts w:eastAsia="Calibri" w:cs="Arial"/>
        </w:rPr>
        <w:t xml:space="preserve">: </w:t>
      </w:r>
      <w:r w:rsidR="00A83693" w:rsidRPr="005F21EC">
        <w:rPr>
          <w:rStyle w:val="berschrift1Zchn"/>
          <w:rFonts w:eastAsia="Calibri" w:cs="Arial"/>
        </w:rPr>
        <w:t xml:space="preserve">Ein wichtiger </w:t>
      </w:r>
      <w:r w:rsidR="000E0E16" w:rsidRPr="005F21EC">
        <w:rPr>
          <w:rStyle w:val="berschrift1Zchn"/>
          <w:rFonts w:eastAsia="Calibri" w:cs="Arial"/>
        </w:rPr>
        <w:t xml:space="preserve">Beitrag </w:t>
      </w:r>
      <w:r w:rsidR="00395BD5" w:rsidRPr="005F21EC">
        <w:rPr>
          <w:rStyle w:val="berschrift1Zchn"/>
          <w:rFonts w:eastAsia="Calibri" w:cs="Arial"/>
        </w:rPr>
        <w:t>für</w:t>
      </w:r>
      <w:r w:rsidR="00DE499F" w:rsidRPr="005F21EC">
        <w:rPr>
          <w:rStyle w:val="berschrift1Zchn"/>
          <w:rFonts w:eastAsia="Calibri" w:cs="Arial"/>
        </w:rPr>
        <w:t xml:space="preserve"> Sicherheit und Umweltschutz</w:t>
      </w:r>
    </w:p>
    <w:p w14:paraId="0F8B5EED" w14:textId="77777777" w:rsidR="00F938A6" w:rsidRPr="005F21EC" w:rsidRDefault="00F938A6" w:rsidP="00625661">
      <w:pPr>
        <w:spacing w:line="400" w:lineRule="exact"/>
        <w:ind w:right="2120"/>
        <w:jc w:val="both"/>
        <w:rPr>
          <w:rStyle w:val="berschrift1Zchn"/>
          <w:rFonts w:eastAsia="Calibri" w:cs="Arial"/>
        </w:rPr>
      </w:pPr>
    </w:p>
    <w:p w14:paraId="54F23D4D" w14:textId="0C7EFF90" w:rsidR="00A81DAF" w:rsidRPr="005F21EC" w:rsidRDefault="00DE499F" w:rsidP="00625661">
      <w:pPr>
        <w:pStyle w:val="Aufzhlung"/>
        <w:numPr>
          <w:ilvl w:val="0"/>
          <w:numId w:val="10"/>
        </w:numPr>
        <w:jc w:val="both"/>
        <w:rPr>
          <w:rFonts w:cs="Arial"/>
        </w:rPr>
      </w:pPr>
      <w:r w:rsidRPr="005F21EC">
        <w:rPr>
          <w:rFonts w:cs="Arial"/>
        </w:rPr>
        <w:t xml:space="preserve">GTÜ </w:t>
      </w:r>
      <w:r w:rsidR="000E0E16" w:rsidRPr="005F21EC">
        <w:rPr>
          <w:rFonts w:cs="Arial"/>
        </w:rPr>
        <w:t xml:space="preserve">bietet </w:t>
      </w:r>
      <w:r w:rsidR="00411405" w:rsidRPr="005F21EC">
        <w:rPr>
          <w:rFonts w:cs="Arial"/>
        </w:rPr>
        <w:t xml:space="preserve">die HU </w:t>
      </w:r>
      <w:r w:rsidR="000E0E16" w:rsidRPr="005F21EC">
        <w:rPr>
          <w:rFonts w:cs="Arial"/>
        </w:rPr>
        <w:t xml:space="preserve">flächendeckend </w:t>
      </w:r>
      <w:r w:rsidRPr="005F21EC">
        <w:rPr>
          <w:rFonts w:cs="Arial"/>
        </w:rPr>
        <w:t xml:space="preserve">in allen Bundesländern </w:t>
      </w:r>
      <w:r w:rsidR="000E0E16" w:rsidRPr="005F21EC">
        <w:rPr>
          <w:rFonts w:cs="Arial"/>
        </w:rPr>
        <w:t>an</w:t>
      </w:r>
    </w:p>
    <w:p w14:paraId="0FD09EBC" w14:textId="7F1EF8F2" w:rsidR="00EB78E5" w:rsidRPr="005F21EC" w:rsidRDefault="00EB78E5" w:rsidP="00625661">
      <w:pPr>
        <w:pStyle w:val="Aufzhlung"/>
        <w:numPr>
          <w:ilvl w:val="0"/>
          <w:numId w:val="10"/>
        </w:numPr>
        <w:ind w:left="357" w:right="2121" w:hanging="357"/>
        <w:jc w:val="both"/>
        <w:rPr>
          <w:rFonts w:cs="Arial"/>
        </w:rPr>
      </w:pPr>
      <w:r w:rsidRPr="005F21EC">
        <w:rPr>
          <w:rFonts w:cs="Arial"/>
        </w:rPr>
        <w:t xml:space="preserve">Die Überwachungsorganisation </w:t>
      </w:r>
      <w:r w:rsidR="004F79B5" w:rsidRPr="005F21EC">
        <w:rPr>
          <w:rFonts w:cs="Arial"/>
        </w:rPr>
        <w:t>be</w:t>
      </w:r>
      <w:r w:rsidR="00A81DAF" w:rsidRPr="005F21EC">
        <w:rPr>
          <w:rFonts w:cs="Arial"/>
        </w:rPr>
        <w:t>nennt</w:t>
      </w:r>
      <w:r w:rsidR="00135F75" w:rsidRPr="005F21EC">
        <w:rPr>
          <w:rFonts w:cs="Arial"/>
        </w:rPr>
        <w:t xml:space="preserve"> </w:t>
      </w:r>
      <w:r w:rsidRPr="005F21EC">
        <w:rPr>
          <w:rFonts w:cs="Arial"/>
        </w:rPr>
        <w:t>Vorteile der regelmäßigen Fahrzeugkontrolle</w:t>
      </w:r>
    </w:p>
    <w:p w14:paraId="27E167F4" w14:textId="4259B09A" w:rsidR="00135F75" w:rsidRPr="005F21EC" w:rsidRDefault="00211DDF" w:rsidP="00625661">
      <w:pPr>
        <w:pStyle w:val="Aufzhlung"/>
        <w:numPr>
          <w:ilvl w:val="0"/>
          <w:numId w:val="10"/>
        </w:numPr>
        <w:ind w:left="357" w:right="2121" w:hanging="357"/>
        <w:jc w:val="both"/>
        <w:rPr>
          <w:rFonts w:cs="Arial"/>
        </w:rPr>
      </w:pPr>
      <w:r w:rsidRPr="005F21EC">
        <w:rPr>
          <w:rFonts w:cs="Arial"/>
        </w:rPr>
        <w:t xml:space="preserve">Eine </w:t>
      </w:r>
      <w:r w:rsidR="006F10E4" w:rsidRPr="005F21EC">
        <w:rPr>
          <w:rFonts w:cs="Arial"/>
        </w:rPr>
        <w:t xml:space="preserve">gültige </w:t>
      </w:r>
      <w:r w:rsidRPr="005F21EC">
        <w:rPr>
          <w:rFonts w:cs="Arial"/>
        </w:rPr>
        <w:t>HU erhöht den Fahrzeugwert</w:t>
      </w:r>
    </w:p>
    <w:p w14:paraId="2EBED26B" w14:textId="77777777" w:rsidR="00211DDF" w:rsidRPr="005F21EC" w:rsidRDefault="00211DDF" w:rsidP="00625661">
      <w:pPr>
        <w:pStyle w:val="Aufzhlung"/>
        <w:numPr>
          <w:ilvl w:val="0"/>
          <w:numId w:val="0"/>
        </w:numPr>
        <w:ind w:left="357" w:right="2121" w:hanging="357"/>
        <w:jc w:val="both"/>
        <w:rPr>
          <w:rFonts w:cs="Arial"/>
        </w:rPr>
      </w:pPr>
    </w:p>
    <w:p w14:paraId="4BA31DA1" w14:textId="6CD860E2" w:rsidR="00F938A6" w:rsidRPr="005F21EC" w:rsidRDefault="00832E68" w:rsidP="005F21EC">
      <w:pPr>
        <w:tabs>
          <w:tab w:val="left" w:pos="2694"/>
        </w:tabs>
        <w:ind w:right="2121"/>
        <w:jc w:val="both"/>
        <w:rPr>
          <w:rFonts w:cs="Arial"/>
          <w:szCs w:val="22"/>
        </w:rPr>
      </w:pPr>
      <w:r w:rsidRPr="005F21EC">
        <w:rPr>
          <w:rFonts w:cs="Arial"/>
          <w:color w:val="C6243C"/>
        </w:rPr>
        <w:t xml:space="preserve">__ </w:t>
      </w:r>
      <w:r w:rsidR="00914F1D" w:rsidRPr="005F21EC">
        <w:rPr>
          <w:rFonts w:cs="Arial"/>
          <w:szCs w:val="22"/>
        </w:rPr>
        <w:t xml:space="preserve">Stuttgart. </w:t>
      </w:r>
      <w:r w:rsidR="00DE499F" w:rsidRPr="005F21EC">
        <w:rPr>
          <w:rFonts w:cs="Arial"/>
          <w:szCs w:val="22"/>
        </w:rPr>
        <w:t xml:space="preserve">Die Hauptuntersuchung </w:t>
      </w:r>
      <w:r w:rsidR="00062038" w:rsidRPr="005F21EC">
        <w:rPr>
          <w:rFonts w:cs="Arial"/>
          <w:szCs w:val="22"/>
        </w:rPr>
        <w:t xml:space="preserve">(HU) </w:t>
      </w:r>
      <w:r w:rsidR="00DE499F" w:rsidRPr="005F21EC">
        <w:rPr>
          <w:rFonts w:cs="Arial"/>
          <w:szCs w:val="22"/>
        </w:rPr>
        <w:t xml:space="preserve">– eine lästige Pflicht? </w:t>
      </w:r>
      <w:r w:rsidR="004F79B5" w:rsidRPr="005F21EC">
        <w:rPr>
          <w:rFonts w:cs="Arial"/>
          <w:szCs w:val="22"/>
        </w:rPr>
        <w:t xml:space="preserve">Viele </w:t>
      </w:r>
      <w:r w:rsidR="00062038" w:rsidRPr="005F21EC">
        <w:rPr>
          <w:rFonts w:cs="Arial"/>
          <w:szCs w:val="22"/>
        </w:rPr>
        <w:t>Autofahrer</w:t>
      </w:r>
      <w:r w:rsidR="004F79B5" w:rsidRPr="005F21EC">
        <w:rPr>
          <w:rFonts w:cs="Arial"/>
          <w:szCs w:val="22"/>
        </w:rPr>
        <w:t xml:space="preserve">innen und Autofahrer sehen das ganz anders: </w:t>
      </w:r>
      <w:r w:rsidR="00A14197" w:rsidRPr="005F21EC">
        <w:rPr>
          <w:rFonts w:cs="Arial"/>
          <w:szCs w:val="22"/>
        </w:rPr>
        <w:t>Die HU ist gesetzlich vorgeschrieben</w:t>
      </w:r>
      <w:r w:rsidR="00DB05C5" w:rsidRPr="005F21EC">
        <w:rPr>
          <w:rFonts w:cs="Arial"/>
          <w:szCs w:val="22"/>
        </w:rPr>
        <w:t xml:space="preserve"> – und n</w:t>
      </w:r>
      <w:r w:rsidR="00062038" w:rsidRPr="005F21EC">
        <w:rPr>
          <w:rFonts w:cs="Arial"/>
          <w:szCs w:val="22"/>
        </w:rPr>
        <w:t xml:space="preserve">ach einer bestandenen </w:t>
      </w:r>
      <w:r w:rsidR="00A14197" w:rsidRPr="005F21EC">
        <w:rPr>
          <w:rFonts w:cs="Arial"/>
          <w:szCs w:val="22"/>
        </w:rPr>
        <w:t xml:space="preserve">Prüfung </w:t>
      </w:r>
      <w:r w:rsidR="004F79B5" w:rsidRPr="005F21EC">
        <w:rPr>
          <w:rFonts w:cs="Arial"/>
          <w:szCs w:val="22"/>
        </w:rPr>
        <w:t xml:space="preserve">wissen sie, </w:t>
      </w:r>
      <w:r w:rsidR="00062038" w:rsidRPr="005F21EC">
        <w:rPr>
          <w:rFonts w:cs="Arial"/>
          <w:szCs w:val="22"/>
        </w:rPr>
        <w:t xml:space="preserve">dass ihr Fahrzeug </w:t>
      </w:r>
      <w:r w:rsidR="00A25318" w:rsidRPr="005F21EC">
        <w:rPr>
          <w:rFonts w:cs="Arial"/>
          <w:szCs w:val="22"/>
        </w:rPr>
        <w:t>verkehrssicher</w:t>
      </w:r>
      <w:r w:rsidR="007F7F4A" w:rsidRPr="005F21EC">
        <w:rPr>
          <w:rFonts w:cs="Arial"/>
          <w:szCs w:val="22"/>
        </w:rPr>
        <w:t xml:space="preserve"> und vorschriftsmäßig</w:t>
      </w:r>
      <w:r w:rsidR="00A25318" w:rsidRPr="005F21EC">
        <w:rPr>
          <w:rFonts w:cs="Arial"/>
          <w:szCs w:val="22"/>
        </w:rPr>
        <w:t xml:space="preserve"> ist. D</w:t>
      </w:r>
      <w:r w:rsidR="00DD7F7B" w:rsidRPr="005F21EC">
        <w:rPr>
          <w:rFonts w:cs="Arial"/>
          <w:szCs w:val="22"/>
        </w:rPr>
        <w:t xml:space="preserve">azu gehört auch </w:t>
      </w:r>
      <w:r w:rsidR="007F7F4A" w:rsidRPr="005F21EC">
        <w:rPr>
          <w:rFonts w:cs="Arial"/>
          <w:szCs w:val="22"/>
        </w:rPr>
        <w:t>die UMA, also die</w:t>
      </w:r>
      <w:r w:rsidR="00411405" w:rsidRPr="005F21EC">
        <w:rPr>
          <w:rFonts w:cs="Arial"/>
          <w:szCs w:val="22"/>
        </w:rPr>
        <w:t xml:space="preserve"> </w:t>
      </w:r>
      <w:r w:rsidR="00A25318" w:rsidRPr="005F21EC">
        <w:rPr>
          <w:rFonts w:cs="Arial"/>
          <w:szCs w:val="22"/>
        </w:rPr>
        <w:t xml:space="preserve">Überprüfung </w:t>
      </w:r>
      <w:r w:rsidR="006F10E4" w:rsidRPr="005F21EC">
        <w:rPr>
          <w:rFonts w:cs="Arial"/>
          <w:szCs w:val="22"/>
        </w:rPr>
        <w:t>des Motormanagement- und Abgasreinigungssystems</w:t>
      </w:r>
      <w:r w:rsidR="007F7F4A" w:rsidRPr="005F21EC">
        <w:rPr>
          <w:rFonts w:cs="Arial"/>
          <w:szCs w:val="22"/>
        </w:rPr>
        <w:t xml:space="preserve">, </w:t>
      </w:r>
      <w:r w:rsidR="00CE3D63" w:rsidRPr="005F21EC">
        <w:rPr>
          <w:rFonts w:cs="Arial"/>
          <w:szCs w:val="22"/>
        </w:rPr>
        <w:t xml:space="preserve">die </w:t>
      </w:r>
      <w:r w:rsidR="007F7F4A" w:rsidRPr="005F21EC">
        <w:rPr>
          <w:rFonts w:cs="Arial"/>
          <w:szCs w:val="22"/>
        </w:rPr>
        <w:t>früher</w:t>
      </w:r>
      <w:r w:rsidR="00CE3D63" w:rsidRPr="005F21EC">
        <w:rPr>
          <w:rFonts w:cs="Arial"/>
          <w:szCs w:val="22"/>
        </w:rPr>
        <w:t>e</w:t>
      </w:r>
      <w:r w:rsidR="007F7F4A" w:rsidRPr="005F21EC">
        <w:rPr>
          <w:rFonts w:cs="Arial"/>
          <w:szCs w:val="22"/>
        </w:rPr>
        <w:t xml:space="preserve"> </w:t>
      </w:r>
      <w:r w:rsidR="00CE3D63" w:rsidRPr="005F21EC">
        <w:rPr>
          <w:rFonts w:cs="Arial"/>
          <w:szCs w:val="22"/>
        </w:rPr>
        <w:t>Abgassonderuntersuchung (</w:t>
      </w:r>
      <w:r w:rsidR="007F7F4A" w:rsidRPr="005F21EC">
        <w:rPr>
          <w:rFonts w:cs="Arial"/>
          <w:szCs w:val="22"/>
        </w:rPr>
        <w:t>ASU</w:t>
      </w:r>
      <w:r w:rsidR="00CE3D63" w:rsidRPr="005F21EC">
        <w:rPr>
          <w:rFonts w:cs="Arial"/>
          <w:szCs w:val="22"/>
        </w:rPr>
        <w:t>)</w:t>
      </w:r>
      <w:r w:rsidR="007F7F4A" w:rsidRPr="005F21EC">
        <w:rPr>
          <w:rFonts w:cs="Arial"/>
          <w:szCs w:val="22"/>
        </w:rPr>
        <w:t xml:space="preserve"> </w:t>
      </w:r>
      <w:r w:rsidR="00CE3D63" w:rsidRPr="005F21EC">
        <w:rPr>
          <w:rFonts w:cs="Arial"/>
          <w:szCs w:val="22"/>
        </w:rPr>
        <w:t>und Abgasuntersuchung (</w:t>
      </w:r>
      <w:r w:rsidR="007F7F4A" w:rsidRPr="005F21EC">
        <w:rPr>
          <w:rFonts w:cs="Arial"/>
          <w:szCs w:val="22"/>
        </w:rPr>
        <w:t>AU</w:t>
      </w:r>
      <w:r w:rsidR="00CE3D63" w:rsidRPr="005F21EC">
        <w:rPr>
          <w:rFonts w:cs="Arial"/>
          <w:szCs w:val="22"/>
        </w:rPr>
        <w:t>)</w:t>
      </w:r>
      <w:r w:rsidR="00DD7F7B" w:rsidRPr="005F21EC">
        <w:rPr>
          <w:rFonts w:cs="Arial"/>
          <w:szCs w:val="22"/>
        </w:rPr>
        <w:t>.</w:t>
      </w:r>
      <w:r w:rsidR="00A25318" w:rsidRPr="005F21EC">
        <w:rPr>
          <w:rFonts w:cs="Arial"/>
          <w:szCs w:val="22"/>
        </w:rPr>
        <w:t xml:space="preserve"> </w:t>
      </w:r>
      <w:r w:rsidR="002228D4" w:rsidRPr="005F21EC">
        <w:rPr>
          <w:rFonts w:cs="Arial"/>
          <w:szCs w:val="22"/>
        </w:rPr>
        <w:t xml:space="preserve">Diese </w:t>
      </w:r>
      <w:r w:rsidR="00DD7F7B" w:rsidRPr="005F21EC">
        <w:rPr>
          <w:rFonts w:cs="Arial"/>
          <w:szCs w:val="22"/>
        </w:rPr>
        <w:t xml:space="preserve">stellt </w:t>
      </w:r>
      <w:r w:rsidR="00A25318" w:rsidRPr="005F21EC">
        <w:rPr>
          <w:rFonts w:cs="Arial"/>
          <w:szCs w:val="22"/>
        </w:rPr>
        <w:t xml:space="preserve">sicher, dass </w:t>
      </w:r>
      <w:r w:rsidR="00CE3D63" w:rsidRPr="005F21EC">
        <w:rPr>
          <w:rFonts w:cs="Arial"/>
          <w:szCs w:val="22"/>
        </w:rPr>
        <w:t xml:space="preserve">motorbetriebene Fahrzeuge wie </w:t>
      </w:r>
      <w:r w:rsidR="00A25318" w:rsidRPr="005F21EC">
        <w:rPr>
          <w:rFonts w:cs="Arial"/>
          <w:szCs w:val="22"/>
        </w:rPr>
        <w:t>Pkw</w:t>
      </w:r>
      <w:r w:rsidR="006F10E4" w:rsidRPr="005F21EC">
        <w:rPr>
          <w:rFonts w:cs="Arial"/>
          <w:szCs w:val="22"/>
        </w:rPr>
        <w:t>, Bus, Lkw</w:t>
      </w:r>
      <w:r w:rsidR="00EB78E5" w:rsidRPr="005F21EC">
        <w:rPr>
          <w:rFonts w:cs="Arial"/>
          <w:szCs w:val="22"/>
        </w:rPr>
        <w:t xml:space="preserve"> </w:t>
      </w:r>
      <w:r w:rsidR="00CE3D63" w:rsidRPr="005F21EC">
        <w:rPr>
          <w:rFonts w:cs="Arial"/>
          <w:szCs w:val="22"/>
        </w:rPr>
        <w:t xml:space="preserve">und </w:t>
      </w:r>
      <w:r w:rsidR="00A25318" w:rsidRPr="005F21EC">
        <w:rPr>
          <w:rFonts w:cs="Arial"/>
          <w:szCs w:val="22"/>
        </w:rPr>
        <w:t>Motorrad d</w:t>
      </w:r>
      <w:r w:rsidR="00EB78E5" w:rsidRPr="005F21EC">
        <w:rPr>
          <w:rFonts w:cs="Arial"/>
          <w:szCs w:val="22"/>
        </w:rPr>
        <w:t>i</w:t>
      </w:r>
      <w:r w:rsidR="00A25318" w:rsidRPr="005F21EC">
        <w:rPr>
          <w:rFonts w:cs="Arial"/>
          <w:szCs w:val="22"/>
        </w:rPr>
        <w:t>e</w:t>
      </w:r>
      <w:r w:rsidR="00EB78E5" w:rsidRPr="005F21EC">
        <w:rPr>
          <w:rFonts w:cs="Arial"/>
          <w:szCs w:val="22"/>
        </w:rPr>
        <w:t xml:space="preserve"> </w:t>
      </w:r>
      <w:r w:rsidR="00A25318" w:rsidRPr="005F21EC">
        <w:rPr>
          <w:rFonts w:cs="Arial"/>
          <w:szCs w:val="22"/>
        </w:rPr>
        <w:t>gesetzlichen Emissionsgrenzen einh</w:t>
      </w:r>
      <w:r w:rsidR="004F79B5" w:rsidRPr="005F21EC">
        <w:rPr>
          <w:rFonts w:cs="Arial"/>
          <w:szCs w:val="22"/>
        </w:rPr>
        <w:t>alten</w:t>
      </w:r>
      <w:r w:rsidR="00A25318" w:rsidRPr="005F21EC">
        <w:rPr>
          <w:rFonts w:cs="Arial"/>
          <w:szCs w:val="22"/>
        </w:rPr>
        <w:t xml:space="preserve">. </w:t>
      </w:r>
      <w:r w:rsidR="0080266D" w:rsidRPr="005F21EC">
        <w:rPr>
          <w:rFonts w:cs="Arial"/>
          <w:szCs w:val="22"/>
        </w:rPr>
        <w:t xml:space="preserve">Den </w:t>
      </w:r>
      <w:r w:rsidR="00A25318" w:rsidRPr="005F21EC">
        <w:rPr>
          <w:rFonts w:cs="Arial"/>
          <w:szCs w:val="22"/>
        </w:rPr>
        <w:t>HU</w:t>
      </w:r>
      <w:r w:rsidR="004F79B5" w:rsidRPr="005F21EC">
        <w:rPr>
          <w:rFonts w:cs="Arial"/>
          <w:szCs w:val="22"/>
        </w:rPr>
        <w:t>-</w:t>
      </w:r>
      <w:r w:rsidR="0080266D" w:rsidRPr="005F21EC">
        <w:rPr>
          <w:rFonts w:cs="Arial"/>
          <w:szCs w:val="22"/>
        </w:rPr>
        <w:t xml:space="preserve">Service bietet die GTÜ Gesellschaft für Technische Überwachung mbH in allen Bundesländern an. In Zahlen ausgedrückt: </w:t>
      </w:r>
      <w:r w:rsidR="000C18D6" w:rsidRPr="005F21EC">
        <w:rPr>
          <w:rFonts w:cs="Arial"/>
          <w:szCs w:val="22"/>
        </w:rPr>
        <w:t>M</w:t>
      </w:r>
      <w:r w:rsidR="0080266D" w:rsidRPr="005F21EC">
        <w:rPr>
          <w:rFonts w:cs="Arial"/>
          <w:szCs w:val="22"/>
          <w:shd w:val="clear" w:color="auto" w:fill="FFFFFF"/>
        </w:rPr>
        <w:t xml:space="preserve">ehr als 2.600 Prüfingenieurinnen und Prüfingenieure sowie zahlreiche qualifizierte Mitarbeitende stehen an 10.300 Prüfstützpunkten in Werkstätten und Autohäusern sowie an mehr als 860 eigenen Prüfstellen der GTÜ-Vertragspartner bereit, um </w:t>
      </w:r>
      <w:r w:rsidR="00411405" w:rsidRPr="005F21EC">
        <w:rPr>
          <w:rFonts w:cs="Arial"/>
          <w:szCs w:val="22"/>
          <w:shd w:val="clear" w:color="auto" w:fill="FFFFFF"/>
        </w:rPr>
        <w:t xml:space="preserve">nahezu sämtliche </w:t>
      </w:r>
      <w:r w:rsidR="0080266D" w:rsidRPr="005F21EC">
        <w:rPr>
          <w:rFonts w:cs="Arial"/>
          <w:szCs w:val="22"/>
          <w:shd w:val="clear" w:color="auto" w:fill="FFFFFF"/>
        </w:rPr>
        <w:t>Fahrzeug</w:t>
      </w:r>
      <w:r w:rsidR="00411405" w:rsidRPr="005F21EC">
        <w:rPr>
          <w:rFonts w:cs="Arial"/>
          <w:szCs w:val="22"/>
          <w:shd w:val="clear" w:color="auto" w:fill="FFFFFF"/>
        </w:rPr>
        <w:t xml:space="preserve">arten </w:t>
      </w:r>
      <w:r w:rsidR="0080266D" w:rsidRPr="005F21EC">
        <w:rPr>
          <w:rFonts w:cs="Arial"/>
          <w:szCs w:val="22"/>
          <w:shd w:val="clear" w:color="auto" w:fill="FFFFFF"/>
        </w:rPr>
        <w:t xml:space="preserve">unter die Lupe zu nehmen. </w:t>
      </w:r>
      <w:r w:rsidR="002A0650" w:rsidRPr="005F21EC">
        <w:rPr>
          <w:rFonts w:cs="Arial"/>
          <w:szCs w:val="22"/>
          <w:shd w:val="clear" w:color="auto" w:fill="FFFFFF"/>
        </w:rPr>
        <w:t>Im Jahr 2023 ha</w:t>
      </w:r>
      <w:r w:rsidR="00615015" w:rsidRPr="005F21EC">
        <w:rPr>
          <w:rFonts w:cs="Arial"/>
          <w:szCs w:val="22"/>
          <w:shd w:val="clear" w:color="auto" w:fill="FFFFFF"/>
        </w:rPr>
        <w:t xml:space="preserve">ben </w:t>
      </w:r>
      <w:r w:rsidR="002A0650" w:rsidRPr="005F21EC">
        <w:rPr>
          <w:rFonts w:cs="Arial"/>
          <w:szCs w:val="22"/>
          <w:shd w:val="clear" w:color="auto" w:fill="FFFFFF"/>
        </w:rPr>
        <w:t>die GTÜ</w:t>
      </w:r>
      <w:r w:rsidR="00615015" w:rsidRPr="005F21EC">
        <w:rPr>
          <w:rFonts w:cs="Arial"/>
          <w:szCs w:val="22"/>
          <w:shd w:val="clear" w:color="auto" w:fill="FFFFFF"/>
        </w:rPr>
        <w:t xml:space="preserve">-Partner </w:t>
      </w:r>
      <w:r w:rsidR="008F6FA3" w:rsidRPr="005F21EC">
        <w:rPr>
          <w:rFonts w:cs="Arial"/>
          <w:szCs w:val="22"/>
          <w:shd w:val="clear" w:color="auto" w:fill="FFFFFF"/>
        </w:rPr>
        <w:t>fast</w:t>
      </w:r>
      <w:r w:rsidR="002A0650" w:rsidRPr="005F21EC">
        <w:rPr>
          <w:rFonts w:cs="Arial"/>
          <w:szCs w:val="22"/>
          <w:shd w:val="clear" w:color="auto" w:fill="FFFFFF"/>
        </w:rPr>
        <w:t xml:space="preserve"> fünf Milli</w:t>
      </w:r>
      <w:r w:rsidR="00615015" w:rsidRPr="005F21EC">
        <w:rPr>
          <w:rFonts w:cs="Arial"/>
          <w:szCs w:val="22"/>
          <w:shd w:val="clear" w:color="auto" w:fill="FFFFFF"/>
        </w:rPr>
        <w:t xml:space="preserve">onen Hauptuntersuchungen </w:t>
      </w:r>
      <w:r w:rsidR="00DD7F7B" w:rsidRPr="005F21EC">
        <w:rPr>
          <w:rFonts w:cs="Arial"/>
          <w:szCs w:val="22"/>
          <w:shd w:val="clear" w:color="auto" w:fill="FFFFFF"/>
        </w:rPr>
        <w:t>aus</w:t>
      </w:r>
      <w:r w:rsidR="00615015" w:rsidRPr="005F21EC">
        <w:rPr>
          <w:rFonts w:cs="Arial"/>
          <w:szCs w:val="22"/>
          <w:shd w:val="clear" w:color="auto" w:fill="FFFFFF"/>
        </w:rPr>
        <w:t xml:space="preserve">geführt. </w:t>
      </w:r>
      <w:r w:rsidR="00211DDF" w:rsidRPr="005F21EC">
        <w:rPr>
          <w:rFonts w:cs="Arial"/>
          <w:szCs w:val="22"/>
          <w:shd w:val="clear" w:color="auto" w:fill="FFFFFF"/>
        </w:rPr>
        <w:t xml:space="preserve">Die GTÜ fasst den Ablauf der </w:t>
      </w:r>
      <w:r w:rsidR="000C18D6" w:rsidRPr="005F21EC">
        <w:rPr>
          <w:rFonts w:cs="Arial"/>
          <w:szCs w:val="22"/>
          <w:shd w:val="clear" w:color="auto" w:fill="FFFFFF"/>
        </w:rPr>
        <w:t>HU nach §</w:t>
      </w:r>
      <w:r w:rsidR="00411405" w:rsidRPr="005F21EC">
        <w:rPr>
          <w:rFonts w:cs="Arial"/>
          <w:szCs w:val="22"/>
          <w:shd w:val="clear" w:color="auto" w:fill="FFFFFF"/>
        </w:rPr>
        <w:t> </w:t>
      </w:r>
      <w:r w:rsidR="000C18D6" w:rsidRPr="005F21EC">
        <w:rPr>
          <w:rFonts w:cs="Arial"/>
          <w:szCs w:val="22"/>
          <w:shd w:val="clear" w:color="auto" w:fill="FFFFFF"/>
        </w:rPr>
        <w:t xml:space="preserve">29 StVZO </w:t>
      </w:r>
      <w:r w:rsidR="00211DDF" w:rsidRPr="005F21EC">
        <w:rPr>
          <w:rFonts w:cs="Arial"/>
          <w:szCs w:val="22"/>
          <w:shd w:val="clear" w:color="auto" w:fill="FFFFFF"/>
        </w:rPr>
        <w:t xml:space="preserve">zusammen und </w:t>
      </w:r>
      <w:r w:rsidR="004F79B5" w:rsidRPr="005F21EC">
        <w:rPr>
          <w:rFonts w:cs="Arial"/>
          <w:szCs w:val="22"/>
          <w:shd w:val="clear" w:color="auto" w:fill="FFFFFF"/>
        </w:rPr>
        <w:t>nennt Hintergründe</w:t>
      </w:r>
      <w:r w:rsidR="004F5DFD" w:rsidRPr="005F21EC">
        <w:rPr>
          <w:rFonts w:cs="Arial"/>
          <w:szCs w:val="22"/>
          <w:shd w:val="clear" w:color="auto" w:fill="FFFFFF"/>
        </w:rPr>
        <w:t xml:space="preserve">. </w:t>
      </w:r>
    </w:p>
    <w:p w14:paraId="11DD06F2" w14:textId="2563E239" w:rsidR="00CF5E9B" w:rsidRPr="005F21EC" w:rsidRDefault="002A0650" w:rsidP="005F21EC">
      <w:pPr>
        <w:ind w:right="2121"/>
        <w:jc w:val="both"/>
        <w:rPr>
          <w:rFonts w:cs="Arial"/>
          <w:szCs w:val="22"/>
        </w:rPr>
      </w:pPr>
      <w:r w:rsidRPr="005F21EC">
        <w:rPr>
          <w:rFonts w:cs="Arial"/>
          <w:color w:val="C6243C"/>
          <w:szCs w:val="22"/>
        </w:rPr>
        <w:t>__</w:t>
      </w:r>
      <w:r w:rsidRPr="005F21EC">
        <w:rPr>
          <w:rFonts w:cs="Arial"/>
          <w:szCs w:val="22"/>
        </w:rPr>
        <w:t xml:space="preserve"> </w:t>
      </w:r>
      <w:r w:rsidR="00C95171" w:rsidRPr="005F21EC">
        <w:rPr>
          <w:rFonts w:cs="Arial"/>
          <w:b/>
          <w:bCs/>
          <w:szCs w:val="22"/>
        </w:rPr>
        <w:t>1</w:t>
      </w:r>
      <w:r w:rsidRPr="005F21EC">
        <w:rPr>
          <w:rFonts w:cs="Arial"/>
          <w:b/>
          <w:bCs/>
          <w:szCs w:val="22"/>
        </w:rPr>
        <w:t>. Sicher auf der Straße</w:t>
      </w:r>
      <w:r w:rsidR="00411405" w:rsidRPr="005F21EC">
        <w:rPr>
          <w:rFonts w:cs="Arial"/>
          <w:b/>
          <w:bCs/>
          <w:szCs w:val="22"/>
        </w:rPr>
        <w:t>.</w:t>
      </w:r>
      <w:r w:rsidRPr="005F21EC">
        <w:rPr>
          <w:rFonts w:cs="Arial"/>
          <w:szCs w:val="22"/>
        </w:rPr>
        <w:t xml:space="preserve"> </w:t>
      </w:r>
      <w:r w:rsidR="00615015" w:rsidRPr="005F21EC">
        <w:rPr>
          <w:rFonts w:cs="Arial"/>
          <w:szCs w:val="22"/>
        </w:rPr>
        <w:t>Der Bremsentest offenbart es ganz genau: Packen die Bremsen fest genug zu</w:t>
      </w:r>
      <w:r w:rsidR="004F79B5" w:rsidRPr="005F21EC">
        <w:rPr>
          <w:rFonts w:cs="Arial"/>
          <w:szCs w:val="22"/>
        </w:rPr>
        <w:t>?</w:t>
      </w:r>
      <w:r w:rsidR="00615015" w:rsidRPr="005F21EC">
        <w:rPr>
          <w:rFonts w:cs="Arial"/>
          <w:szCs w:val="22"/>
        </w:rPr>
        <w:t xml:space="preserve"> Und wenn ja, </w:t>
      </w:r>
      <w:r w:rsidR="004F79B5" w:rsidRPr="005F21EC">
        <w:rPr>
          <w:rFonts w:cs="Arial"/>
          <w:szCs w:val="22"/>
        </w:rPr>
        <w:t xml:space="preserve">verzögern </w:t>
      </w:r>
      <w:r w:rsidR="00615015" w:rsidRPr="005F21EC">
        <w:rPr>
          <w:rFonts w:cs="Arial"/>
          <w:szCs w:val="22"/>
        </w:rPr>
        <w:t xml:space="preserve">sie an </w:t>
      </w:r>
      <w:r w:rsidR="00EB78E5" w:rsidRPr="005F21EC">
        <w:rPr>
          <w:rFonts w:cs="Arial"/>
          <w:szCs w:val="22"/>
        </w:rPr>
        <w:t xml:space="preserve">jeweils </w:t>
      </w:r>
      <w:r w:rsidR="00615015" w:rsidRPr="005F21EC">
        <w:rPr>
          <w:rFonts w:cs="Arial"/>
          <w:szCs w:val="22"/>
        </w:rPr>
        <w:t xml:space="preserve">einer Achse gleich stark? Falls nicht, droht </w:t>
      </w:r>
      <w:r w:rsidR="004F79B5" w:rsidRPr="005F21EC">
        <w:rPr>
          <w:rFonts w:cs="Arial"/>
          <w:szCs w:val="22"/>
        </w:rPr>
        <w:t xml:space="preserve">Schleudergefahr </w:t>
      </w:r>
      <w:r w:rsidR="00615015" w:rsidRPr="005F21EC">
        <w:rPr>
          <w:rFonts w:cs="Arial"/>
          <w:szCs w:val="22"/>
        </w:rPr>
        <w:t xml:space="preserve">bei </w:t>
      </w:r>
      <w:r w:rsidR="00615015" w:rsidRPr="005F21EC">
        <w:rPr>
          <w:rFonts w:cs="Arial"/>
          <w:szCs w:val="22"/>
        </w:rPr>
        <w:lastRenderedPageBreak/>
        <w:t>starkem Bremsen</w:t>
      </w:r>
      <w:r w:rsidR="00411405" w:rsidRPr="005F21EC">
        <w:rPr>
          <w:rFonts w:cs="Arial"/>
          <w:szCs w:val="22"/>
        </w:rPr>
        <w:t>.</w:t>
      </w:r>
      <w:r w:rsidR="00615015" w:rsidRPr="005F21EC">
        <w:rPr>
          <w:rFonts w:cs="Arial"/>
          <w:szCs w:val="22"/>
        </w:rPr>
        <w:t xml:space="preserve"> Der Prüfingenieur wir</w:t>
      </w:r>
      <w:r w:rsidR="004F79B5" w:rsidRPr="005F21EC">
        <w:rPr>
          <w:rFonts w:cs="Arial"/>
          <w:szCs w:val="22"/>
        </w:rPr>
        <w:t>ft</w:t>
      </w:r>
      <w:r w:rsidR="00615015" w:rsidRPr="005F21EC">
        <w:rPr>
          <w:rFonts w:cs="Arial"/>
          <w:szCs w:val="22"/>
        </w:rPr>
        <w:t xml:space="preserve"> einen kritischen Blick auf alle </w:t>
      </w:r>
      <w:r w:rsidR="006F10E4" w:rsidRPr="005F21EC">
        <w:rPr>
          <w:rFonts w:cs="Arial"/>
          <w:szCs w:val="22"/>
        </w:rPr>
        <w:t xml:space="preserve">sichtbaren </w:t>
      </w:r>
      <w:r w:rsidR="00615015" w:rsidRPr="005F21EC">
        <w:rPr>
          <w:rFonts w:cs="Arial"/>
          <w:szCs w:val="22"/>
        </w:rPr>
        <w:t>Bremsleitungen</w:t>
      </w:r>
      <w:r w:rsidR="00411405" w:rsidRPr="005F21EC">
        <w:rPr>
          <w:rFonts w:cs="Arial"/>
          <w:szCs w:val="22"/>
        </w:rPr>
        <w:t xml:space="preserve"> –</w:t>
      </w:r>
      <w:r w:rsidR="00615015" w:rsidRPr="005F21EC">
        <w:rPr>
          <w:rFonts w:cs="Arial"/>
          <w:szCs w:val="22"/>
        </w:rPr>
        <w:t xml:space="preserve"> sind sie dicht oder angerostet? </w:t>
      </w:r>
      <w:r w:rsidR="006F10E4" w:rsidRPr="005F21EC">
        <w:rPr>
          <w:rFonts w:cs="Arial"/>
          <w:szCs w:val="22"/>
        </w:rPr>
        <w:t>Die Spielfreiheit</w:t>
      </w:r>
      <w:r w:rsidR="00615015" w:rsidRPr="005F21EC">
        <w:rPr>
          <w:rFonts w:cs="Arial"/>
          <w:szCs w:val="22"/>
        </w:rPr>
        <w:t xml:space="preserve"> der Lenkung wird überprüft und ebenso, ob Reifen und </w:t>
      </w:r>
      <w:r w:rsidR="006F10E4" w:rsidRPr="005F21EC">
        <w:rPr>
          <w:rFonts w:cs="Arial"/>
          <w:szCs w:val="22"/>
        </w:rPr>
        <w:t xml:space="preserve">Räder </w:t>
      </w:r>
      <w:r w:rsidR="00615015" w:rsidRPr="005F21EC">
        <w:rPr>
          <w:rFonts w:cs="Arial"/>
          <w:szCs w:val="22"/>
        </w:rPr>
        <w:t xml:space="preserve">zum Fahrzeug passen </w:t>
      </w:r>
      <w:r w:rsidR="004F79B5" w:rsidRPr="005F21EC">
        <w:rPr>
          <w:rFonts w:cs="Arial"/>
          <w:szCs w:val="22"/>
        </w:rPr>
        <w:t xml:space="preserve">und </w:t>
      </w:r>
      <w:r w:rsidR="00615015" w:rsidRPr="005F21EC">
        <w:rPr>
          <w:rFonts w:cs="Arial"/>
          <w:szCs w:val="22"/>
        </w:rPr>
        <w:t xml:space="preserve">ob die Reifen </w:t>
      </w:r>
      <w:r w:rsidR="00411405" w:rsidRPr="005F21EC">
        <w:rPr>
          <w:rFonts w:cs="Arial"/>
          <w:szCs w:val="22"/>
        </w:rPr>
        <w:t xml:space="preserve">noch </w:t>
      </w:r>
      <w:r w:rsidR="00615015" w:rsidRPr="005F21EC">
        <w:rPr>
          <w:rFonts w:cs="Arial"/>
          <w:szCs w:val="22"/>
        </w:rPr>
        <w:t>genügend Profil</w:t>
      </w:r>
      <w:r w:rsidR="00411405" w:rsidRPr="005F21EC">
        <w:rPr>
          <w:rFonts w:cs="Arial"/>
          <w:szCs w:val="22"/>
        </w:rPr>
        <w:t>tiefe</w:t>
      </w:r>
      <w:r w:rsidR="00615015" w:rsidRPr="005F21EC">
        <w:rPr>
          <w:rFonts w:cs="Arial"/>
          <w:szCs w:val="22"/>
        </w:rPr>
        <w:t xml:space="preserve"> </w:t>
      </w:r>
      <w:r w:rsidR="00411405" w:rsidRPr="005F21EC">
        <w:rPr>
          <w:rFonts w:cs="Arial"/>
          <w:szCs w:val="22"/>
        </w:rPr>
        <w:t>haben</w:t>
      </w:r>
      <w:r w:rsidR="00615015" w:rsidRPr="005F21EC">
        <w:rPr>
          <w:rFonts w:cs="Arial"/>
          <w:szCs w:val="22"/>
        </w:rPr>
        <w:t xml:space="preserve">. Die Lichtanlage </w:t>
      </w:r>
      <w:r w:rsidR="004F79B5" w:rsidRPr="005F21EC">
        <w:rPr>
          <w:rFonts w:cs="Arial"/>
          <w:szCs w:val="22"/>
        </w:rPr>
        <w:t xml:space="preserve">muss funktionieren </w:t>
      </w:r>
      <w:r w:rsidR="00615015" w:rsidRPr="005F21EC">
        <w:rPr>
          <w:rFonts w:cs="Arial"/>
          <w:szCs w:val="22"/>
        </w:rPr>
        <w:t>bis hin zu Blinker oder Kennzeichenbeleuchtung</w:t>
      </w:r>
      <w:r w:rsidR="004F79B5" w:rsidRPr="005F21EC">
        <w:rPr>
          <w:rFonts w:cs="Arial"/>
          <w:szCs w:val="22"/>
        </w:rPr>
        <w:t xml:space="preserve">. </w:t>
      </w:r>
      <w:r w:rsidR="00411405" w:rsidRPr="005F21EC">
        <w:rPr>
          <w:rFonts w:cs="Arial"/>
          <w:szCs w:val="22"/>
        </w:rPr>
        <w:t>F</w:t>
      </w:r>
      <w:r w:rsidR="00615015" w:rsidRPr="005F21EC">
        <w:rPr>
          <w:rFonts w:cs="Arial"/>
          <w:szCs w:val="22"/>
        </w:rPr>
        <w:t xml:space="preserve">alsch eingestellte </w:t>
      </w:r>
      <w:r w:rsidR="00411405" w:rsidRPr="005F21EC">
        <w:rPr>
          <w:rFonts w:cs="Arial"/>
          <w:szCs w:val="22"/>
        </w:rPr>
        <w:t xml:space="preserve">Scheinwerfer blenden </w:t>
      </w:r>
      <w:r w:rsidR="00615015" w:rsidRPr="005F21EC">
        <w:rPr>
          <w:rFonts w:cs="Arial"/>
          <w:szCs w:val="22"/>
        </w:rPr>
        <w:t>den Gegenverkehr</w:t>
      </w:r>
      <w:r w:rsidR="00411405" w:rsidRPr="005F21EC">
        <w:rPr>
          <w:rFonts w:cs="Arial"/>
          <w:szCs w:val="22"/>
        </w:rPr>
        <w:t>.</w:t>
      </w:r>
      <w:r w:rsidR="00615015" w:rsidRPr="005F21EC">
        <w:rPr>
          <w:rFonts w:cs="Arial"/>
          <w:szCs w:val="22"/>
        </w:rPr>
        <w:t xml:space="preserve"> </w:t>
      </w:r>
    </w:p>
    <w:p w14:paraId="6EA70BFA" w14:textId="6C94803B" w:rsidR="00EB78E5" w:rsidRPr="005F21EC" w:rsidRDefault="00C95171" w:rsidP="005F21EC">
      <w:pPr>
        <w:ind w:right="2121"/>
        <w:jc w:val="both"/>
        <w:rPr>
          <w:rFonts w:cs="Arial"/>
          <w:szCs w:val="22"/>
        </w:rPr>
      </w:pPr>
      <w:r w:rsidRPr="005F21EC">
        <w:rPr>
          <w:rFonts w:cs="Arial"/>
          <w:szCs w:val="22"/>
        </w:rPr>
        <w:t>Korrosion</w:t>
      </w:r>
      <w:r w:rsidR="00411405" w:rsidRPr="005F21EC">
        <w:rPr>
          <w:rFonts w:cs="Arial"/>
          <w:szCs w:val="22"/>
        </w:rPr>
        <w:t>sschäden</w:t>
      </w:r>
      <w:r w:rsidRPr="005F21EC">
        <w:rPr>
          <w:rFonts w:cs="Arial"/>
          <w:szCs w:val="22"/>
        </w:rPr>
        <w:t xml:space="preserve"> gehör</w:t>
      </w:r>
      <w:r w:rsidR="00411405" w:rsidRPr="005F21EC">
        <w:rPr>
          <w:rFonts w:cs="Arial"/>
          <w:szCs w:val="22"/>
        </w:rPr>
        <w:t>en</w:t>
      </w:r>
      <w:r w:rsidRPr="005F21EC">
        <w:rPr>
          <w:rFonts w:cs="Arial"/>
          <w:szCs w:val="22"/>
        </w:rPr>
        <w:t xml:space="preserve"> nicht mehr so </w:t>
      </w:r>
      <w:r w:rsidR="00411405" w:rsidRPr="005F21EC">
        <w:rPr>
          <w:rFonts w:cs="Arial"/>
          <w:szCs w:val="22"/>
        </w:rPr>
        <w:t xml:space="preserve">stark </w:t>
      </w:r>
      <w:r w:rsidRPr="005F21EC">
        <w:rPr>
          <w:rFonts w:cs="Arial"/>
          <w:szCs w:val="22"/>
        </w:rPr>
        <w:t xml:space="preserve">zum Autoalltag wie vor wenigen Jahrzehnten. Dennoch kann es vorkommen, dass </w:t>
      </w:r>
      <w:r w:rsidR="00CF5E9B" w:rsidRPr="005F21EC">
        <w:rPr>
          <w:rFonts w:cs="Arial"/>
          <w:szCs w:val="22"/>
        </w:rPr>
        <w:t xml:space="preserve">der </w:t>
      </w:r>
      <w:r w:rsidRPr="005F21EC">
        <w:rPr>
          <w:rFonts w:cs="Arial"/>
          <w:szCs w:val="22"/>
        </w:rPr>
        <w:t>aufmerksame Prüfer</w:t>
      </w:r>
      <w:r w:rsidR="00CF5E9B" w:rsidRPr="005F21EC">
        <w:rPr>
          <w:rFonts w:cs="Arial"/>
          <w:szCs w:val="22"/>
        </w:rPr>
        <w:t xml:space="preserve"> </w:t>
      </w:r>
      <w:r w:rsidRPr="005F21EC">
        <w:rPr>
          <w:rFonts w:cs="Arial"/>
          <w:szCs w:val="22"/>
        </w:rPr>
        <w:t xml:space="preserve">beispielsweise </w:t>
      </w:r>
      <w:r w:rsidR="00CF5E9B" w:rsidRPr="005F21EC">
        <w:rPr>
          <w:rFonts w:cs="Arial"/>
          <w:szCs w:val="22"/>
        </w:rPr>
        <w:t xml:space="preserve">einen korrosionsgeschwächten </w:t>
      </w:r>
      <w:r w:rsidRPr="005F21EC">
        <w:rPr>
          <w:rFonts w:cs="Arial"/>
          <w:szCs w:val="22"/>
        </w:rPr>
        <w:t xml:space="preserve">Querlenker </w:t>
      </w:r>
      <w:r w:rsidR="007F7F4A" w:rsidRPr="005F21EC">
        <w:rPr>
          <w:rFonts w:cs="Arial"/>
          <w:szCs w:val="22"/>
        </w:rPr>
        <w:t>entdeckt</w:t>
      </w:r>
      <w:r w:rsidRPr="005F21EC">
        <w:rPr>
          <w:rFonts w:cs="Arial"/>
          <w:szCs w:val="22"/>
        </w:rPr>
        <w:t xml:space="preserve">. </w:t>
      </w:r>
      <w:r w:rsidR="00816453" w:rsidRPr="005F21EC">
        <w:rPr>
          <w:rFonts w:cs="Arial"/>
          <w:szCs w:val="22"/>
        </w:rPr>
        <w:t xml:space="preserve">Das ist ein </w:t>
      </w:r>
      <w:r w:rsidRPr="005F21EC">
        <w:rPr>
          <w:rFonts w:cs="Arial"/>
          <w:szCs w:val="22"/>
        </w:rPr>
        <w:t xml:space="preserve">erheblicher Mangel, Austausch und Wiedervorführung binnen eines Monats </w:t>
      </w:r>
      <w:r w:rsidR="00DD7F7B" w:rsidRPr="005F21EC">
        <w:rPr>
          <w:rFonts w:cs="Arial"/>
          <w:szCs w:val="22"/>
        </w:rPr>
        <w:t xml:space="preserve">sind </w:t>
      </w:r>
      <w:r w:rsidRPr="005F21EC">
        <w:rPr>
          <w:rFonts w:cs="Arial"/>
          <w:szCs w:val="22"/>
        </w:rPr>
        <w:t>unumgänglich</w:t>
      </w:r>
      <w:r w:rsidR="004F79B5" w:rsidRPr="005F21EC">
        <w:rPr>
          <w:rFonts w:cs="Arial"/>
          <w:szCs w:val="22"/>
        </w:rPr>
        <w:t xml:space="preserve">. </w:t>
      </w:r>
      <w:r w:rsidR="00640F33" w:rsidRPr="005F21EC">
        <w:rPr>
          <w:rFonts w:cs="Arial"/>
          <w:szCs w:val="22"/>
        </w:rPr>
        <w:t>Dies sind nur e</w:t>
      </w:r>
      <w:r w:rsidR="004F79B5" w:rsidRPr="005F21EC">
        <w:rPr>
          <w:rFonts w:cs="Arial"/>
          <w:szCs w:val="22"/>
        </w:rPr>
        <w:t>inige Beispiele</w:t>
      </w:r>
      <w:r w:rsidR="00640F33" w:rsidRPr="005F21EC">
        <w:rPr>
          <w:rFonts w:cs="Arial"/>
          <w:szCs w:val="22"/>
        </w:rPr>
        <w:t xml:space="preserve"> dafür</w:t>
      </w:r>
      <w:r w:rsidR="004F79B5" w:rsidRPr="005F21EC">
        <w:rPr>
          <w:rFonts w:cs="Arial"/>
          <w:szCs w:val="22"/>
        </w:rPr>
        <w:t xml:space="preserve">, wie die HU </w:t>
      </w:r>
      <w:r w:rsidR="00211DDF" w:rsidRPr="005F21EC">
        <w:rPr>
          <w:rFonts w:cs="Arial"/>
          <w:szCs w:val="22"/>
        </w:rPr>
        <w:t xml:space="preserve">zur Sicherheit </w:t>
      </w:r>
      <w:r w:rsidR="00CF5E9B" w:rsidRPr="005F21EC">
        <w:rPr>
          <w:rFonts w:cs="Arial"/>
          <w:szCs w:val="22"/>
        </w:rPr>
        <w:t xml:space="preserve">im </w:t>
      </w:r>
      <w:r w:rsidR="00211DDF" w:rsidRPr="005F21EC">
        <w:rPr>
          <w:rFonts w:cs="Arial"/>
          <w:szCs w:val="22"/>
        </w:rPr>
        <w:t>S</w:t>
      </w:r>
      <w:r w:rsidR="008F20E4" w:rsidRPr="005F21EC">
        <w:rPr>
          <w:rFonts w:cs="Arial"/>
          <w:szCs w:val="22"/>
        </w:rPr>
        <w:t xml:space="preserve">traßenverkehr </w:t>
      </w:r>
      <w:r w:rsidR="00211DDF" w:rsidRPr="005F21EC">
        <w:rPr>
          <w:rFonts w:cs="Arial"/>
          <w:szCs w:val="22"/>
        </w:rPr>
        <w:t>beiträgt</w:t>
      </w:r>
      <w:r w:rsidR="008F20E4" w:rsidRPr="005F21EC">
        <w:rPr>
          <w:rFonts w:cs="Arial"/>
          <w:szCs w:val="22"/>
        </w:rPr>
        <w:t>.</w:t>
      </w:r>
    </w:p>
    <w:p w14:paraId="20791948" w14:textId="021FBCB5" w:rsidR="00C95171" w:rsidRPr="005F21EC" w:rsidRDefault="00411405" w:rsidP="005F21EC">
      <w:pPr>
        <w:ind w:right="2121"/>
        <w:jc w:val="both"/>
        <w:rPr>
          <w:rFonts w:cs="Arial"/>
          <w:szCs w:val="22"/>
        </w:rPr>
      </w:pPr>
      <w:r w:rsidRPr="005F21EC">
        <w:rPr>
          <w:rFonts w:cs="Arial"/>
          <w:szCs w:val="22"/>
        </w:rPr>
        <w:t xml:space="preserve">Das </w:t>
      </w:r>
      <w:r w:rsidR="008F20E4" w:rsidRPr="005F21EC">
        <w:rPr>
          <w:rFonts w:cs="Arial"/>
          <w:szCs w:val="22"/>
        </w:rPr>
        <w:t xml:space="preserve">Abarbeiten der </w:t>
      </w:r>
      <w:r w:rsidR="00C95171" w:rsidRPr="005F21EC">
        <w:rPr>
          <w:rFonts w:cs="Arial"/>
          <w:szCs w:val="22"/>
        </w:rPr>
        <w:t>umfangreiche</w:t>
      </w:r>
      <w:r w:rsidR="008F20E4" w:rsidRPr="005F21EC">
        <w:rPr>
          <w:rFonts w:cs="Arial"/>
          <w:szCs w:val="22"/>
        </w:rPr>
        <w:t>n</w:t>
      </w:r>
      <w:r w:rsidR="00C95171" w:rsidRPr="005F21EC">
        <w:rPr>
          <w:rFonts w:cs="Arial"/>
          <w:szCs w:val="22"/>
        </w:rPr>
        <w:t xml:space="preserve"> </w:t>
      </w:r>
      <w:r w:rsidRPr="005F21EC">
        <w:rPr>
          <w:rFonts w:cs="Arial"/>
          <w:szCs w:val="22"/>
        </w:rPr>
        <w:t>HU-</w:t>
      </w:r>
      <w:r w:rsidR="00C55825" w:rsidRPr="005F21EC">
        <w:rPr>
          <w:rFonts w:cs="Arial"/>
          <w:szCs w:val="22"/>
        </w:rPr>
        <w:t xml:space="preserve">Richtlinie </w:t>
      </w:r>
      <w:r w:rsidR="007953F9" w:rsidRPr="005F21EC">
        <w:rPr>
          <w:rFonts w:cs="Arial"/>
          <w:szCs w:val="22"/>
        </w:rPr>
        <w:t xml:space="preserve">trägt nicht nur zur Sicherheit bei, sondern </w:t>
      </w:r>
      <w:r w:rsidR="006F10E4" w:rsidRPr="005F21EC">
        <w:rPr>
          <w:rFonts w:cs="Arial"/>
          <w:szCs w:val="22"/>
        </w:rPr>
        <w:t xml:space="preserve">kann </w:t>
      </w:r>
      <w:r w:rsidR="007953F9" w:rsidRPr="005F21EC">
        <w:rPr>
          <w:rFonts w:cs="Arial"/>
          <w:szCs w:val="22"/>
        </w:rPr>
        <w:t xml:space="preserve">auch </w:t>
      </w:r>
      <w:r w:rsidR="00AA6B2F" w:rsidRPr="005F21EC">
        <w:rPr>
          <w:rFonts w:cs="Arial"/>
          <w:szCs w:val="22"/>
        </w:rPr>
        <w:t>Sch</w:t>
      </w:r>
      <w:r w:rsidR="00211DDF" w:rsidRPr="005F21EC">
        <w:rPr>
          <w:rFonts w:cs="Arial"/>
          <w:szCs w:val="22"/>
        </w:rPr>
        <w:t>ä</w:t>
      </w:r>
      <w:r w:rsidR="00AA6B2F" w:rsidRPr="005F21EC">
        <w:rPr>
          <w:rFonts w:cs="Arial"/>
          <w:szCs w:val="22"/>
        </w:rPr>
        <w:t>den samt teurer Reparatur</w:t>
      </w:r>
      <w:r w:rsidR="006F10E4" w:rsidRPr="005F21EC">
        <w:rPr>
          <w:rFonts w:cs="Arial"/>
          <w:szCs w:val="22"/>
        </w:rPr>
        <w:t xml:space="preserve"> ersparen</w:t>
      </w:r>
      <w:r w:rsidR="00AA6B2F" w:rsidRPr="005F21EC">
        <w:rPr>
          <w:rFonts w:cs="Arial"/>
          <w:szCs w:val="22"/>
        </w:rPr>
        <w:t xml:space="preserve">. </w:t>
      </w:r>
      <w:r w:rsidR="00C17BBD" w:rsidRPr="005F21EC">
        <w:rPr>
          <w:rFonts w:cs="Arial"/>
          <w:szCs w:val="22"/>
        </w:rPr>
        <w:t xml:space="preserve">Wer sich </w:t>
      </w:r>
      <w:r w:rsidR="002228D4" w:rsidRPr="005F21EC">
        <w:rPr>
          <w:rFonts w:cs="Arial"/>
          <w:szCs w:val="22"/>
        </w:rPr>
        <w:t xml:space="preserve">auf die HU </w:t>
      </w:r>
      <w:r w:rsidR="00C17BBD" w:rsidRPr="005F21EC">
        <w:rPr>
          <w:rFonts w:cs="Arial"/>
          <w:szCs w:val="22"/>
        </w:rPr>
        <w:t>vorbereiten möchte</w:t>
      </w:r>
      <w:r w:rsidR="00C95171" w:rsidRPr="005F21EC">
        <w:rPr>
          <w:rFonts w:cs="Arial"/>
          <w:szCs w:val="22"/>
        </w:rPr>
        <w:t xml:space="preserve">: </w:t>
      </w:r>
      <w:r w:rsidR="007953F9" w:rsidRPr="005F21EC">
        <w:rPr>
          <w:rFonts w:cs="Arial"/>
          <w:szCs w:val="22"/>
        </w:rPr>
        <w:t>Viele P</w:t>
      </w:r>
      <w:r w:rsidRPr="005F21EC">
        <w:rPr>
          <w:rFonts w:cs="Arial"/>
          <w:szCs w:val="22"/>
        </w:rPr>
        <w:t>rüfp</w:t>
      </w:r>
      <w:r w:rsidR="007953F9" w:rsidRPr="005F21EC">
        <w:rPr>
          <w:rFonts w:cs="Arial"/>
          <w:szCs w:val="22"/>
        </w:rPr>
        <w:t xml:space="preserve">unkte kann man selbst vorab kontrollieren. Entsprechende </w:t>
      </w:r>
      <w:r w:rsidR="00C95171" w:rsidRPr="005F21EC">
        <w:rPr>
          <w:rFonts w:cs="Arial"/>
          <w:szCs w:val="22"/>
        </w:rPr>
        <w:t>Checkliste</w:t>
      </w:r>
      <w:r w:rsidR="007953F9" w:rsidRPr="005F21EC">
        <w:rPr>
          <w:rFonts w:cs="Arial"/>
          <w:szCs w:val="22"/>
        </w:rPr>
        <w:t>n</w:t>
      </w:r>
      <w:r w:rsidR="00C95171" w:rsidRPr="005F21EC">
        <w:rPr>
          <w:rFonts w:cs="Arial"/>
          <w:szCs w:val="22"/>
        </w:rPr>
        <w:t xml:space="preserve"> </w:t>
      </w:r>
      <w:r w:rsidR="004641AC" w:rsidRPr="005F21EC">
        <w:rPr>
          <w:rFonts w:cs="Arial"/>
          <w:szCs w:val="22"/>
        </w:rPr>
        <w:t xml:space="preserve">bietet die GTÜ für </w:t>
      </w:r>
      <w:r w:rsidR="00211DDF" w:rsidRPr="005F21EC">
        <w:rPr>
          <w:rFonts w:cs="Arial"/>
          <w:szCs w:val="22"/>
        </w:rPr>
        <w:t>Pkw, Motorräder, Caravan</w:t>
      </w:r>
      <w:r w:rsidR="007953F9" w:rsidRPr="005F21EC">
        <w:rPr>
          <w:rFonts w:cs="Arial"/>
          <w:szCs w:val="22"/>
        </w:rPr>
        <w:t>s</w:t>
      </w:r>
      <w:r w:rsidR="00211DDF" w:rsidRPr="005F21EC">
        <w:rPr>
          <w:rFonts w:cs="Arial"/>
          <w:szCs w:val="22"/>
        </w:rPr>
        <w:t xml:space="preserve"> oder landwirtschaftliche Zugmaschinen </w:t>
      </w:r>
      <w:r w:rsidR="004641AC" w:rsidRPr="005F21EC">
        <w:rPr>
          <w:rFonts w:cs="Arial"/>
          <w:szCs w:val="22"/>
        </w:rPr>
        <w:t>an</w:t>
      </w:r>
      <w:r w:rsidR="00C95171" w:rsidRPr="005F21EC">
        <w:rPr>
          <w:rFonts w:cs="Arial"/>
          <w:szCs w:val="22"/>
        </w:rPr>
        <w:t xml:space="preserve">: </w:t>
      </w:r>
      <w:hyperlink r:id="rId11" w:history="1">
        <w:r w:rsidR="00C326C1" w:rsidRPr="005F21EC">
          <w:rPr>
            <w:rStyle w:val="Hyperlink"/>
            <w:rFonts w:cs="Arial"/>
            <w:szCs w:val="22"/>
          </w:rPr>
          <w:t>https://www.gtue.de/de/gtue/publikationen/checklisten/fuer-pkw</w:t>
        </w:r>
      </w:hyperlink>
      <w:r w:rsidR="00C326C1" w:rsidRPr="005F21EC">
        <w:rPr>
          <w:rFonts w:cs="Arial"/>
          <w:szCs w:val="22"/>
        </w:rPr>
        <w:t xml:space="preserve">. </w:t>
      </w:r>
    </w:p>
    <w:p w14:paraId="369D096F" w14:textId="2943784A" w:rsidR="00A954D4" w:rsidRPr="005F21EC" w:rsidRDefault="00C95171" w:rsidP="005F21EC">
      <w:pPr>
        <w:ind w:right="2121"/>
        <w:jc w:val="both"/>
        <w:rPr>
          <w:rFonts w:cs="Arial"/>
          <w:szCs w:val="22"/>
        </w:rPr>
      </w:pPr>
      <w:r w:rsidRPr="005F21EC">
        <w:rPr>
          <w:rFonts w:cs="Arial"/>
          <w:color w:val="C6243C"/>
          <w:szCs w:val="22"/>
        </w:rPr>
        <w:t>__</w:t>
      </w:r>
      <w:r w:rsidRPr="005F21EC">
        <w:rPr>
          <w:rFonts w:cs="Arial"/>
          <w:szCs w:val="22"/>
        </w:rPr>
        <w:t xml:space="preserve"> </w:t>
      </w:r>
      <w:r w:rsidRPr="005F21EC">
        <w:rPr>
          <w:rFonts w:cs="Arial"/>
          <w:b/>
          <w:bCs/>
          <w:szCs w:val="22"/>
        </w:rPr>
        <w:t>2. Die Umwelt im Blick</w:t>
      </w:r>
      <w:r w:rsidR="00411405" w:rsidRPr="005F21EC">
        <w:rPr>
          <w:rFonts w:cs="Arial"/>
          <w:b/>
          <w:bCs/>
          <w:szCs w:val="22"/>
        </w:rPr>
        <w:t>.</w:t>
      </w:r>
      <w:r w:rsidRPr="005F21EC">
        <w:rPr>
          <w:rFonts w:cs="Arial"/>
          <w:szCs w:val="22"/>
        </w:rPr>
        <w:t xml:space="preserve"> </w:t>
      </w:r>
      <w:r w:rsidR="0054773E" w:rsidRPr="005F21EC">
        <w:rPr>
          <w:rFonts w:cs="Arial"/>
          <w:szCs w:val="22"/>
        </w:rPr>
        <w:t xml:space="preserve">Bis 2010 </w:t>
      </w:r>
      <w:r w:rsidR="00411405" w:rsidRPr="005F21EC">
        <w:rPr>
          <w:rFonts w:cs="Arial"/>
          <w:szCs w:val="22"/>
        </w:rPr>
        <w:t xml:space="preserve">gab es </w:t>
      </w:r>
      <w:r w:rsidR="0054773E" w:rsidRPr="005F21EC">
        <w:rPr>
          <w:rFonts w:cs="Arial"/>
          <w:szCs w:val="22"/>
        </w:rPr>
        <w:t>die Abgasuntersuchung (AU)</w:t>
      </w:r>
      <w:r w:rsidR="002228D4" w:rsidRPr="005F21EC">
        <w:rPr>
          <w:rFonts w:cs="Arial"/>
          <w:szCs w:val="22"/>
        </w:rPr>
        <w:t xml:space="preserve"> mit entsprechender Prüfplakette</w:t>
      </w:r>
      <w:r w:rsidR="0054773E" w:rsidRPr="005F21EC">
        <w:rPr>
          <w:rFonts w:cs="Arial"/>
          <w:szCs w:val="22"/>
        </w:rPr>
        <w:t xml:space="preserve"> auf </w:t>
      </w:r>
      <w:r w:rsidR="00411405" w:rsidRPr="005F21EC">
        <w:rPr>
          <w:rFonts w:cs="Arial"/>
          <w:szCs w:val="22"/>
        </w:rPr>
        <w:t xml:space="preserve">dem </w:t>
      </w:r>
      <w:r w:rsidR="0054773E" w:rsidRPr="005F21EC">
        <w:rPr>
          <w:rFonts w:cs="Arial"/>
          <w:szCs w:val="22"/>
        </w:rPr>
        <w:t>vordere</w:t>
      </w:r>
      <w:r w:rsidR="00411405" w:rsidRPr="005F21EC">
        <w:rPr>
          <w:rFonts w:cs="Arial"/>
          <w:szCs w:val="22"/>
        </w:rPr>
        <w:t>n</w:t>
      </w:r>
      <w:r w:rsidR="0054773E" w:rsidRPr="005F21EC">
        <w:rPr>
          <w:rFonts w:cs="Arial"/>
          <w:szCs w:val="22"/>
        </w:rPr>
        <w:t xml:space="preserve"> Kennzeichen eines </w:t>
      </w:r>
      <w:r w:rsidR="006F10E4" w:rsidRPr="005F21EC">
        <w:rPr>
          <w:rFonts w:cs="Arial"/>
          <w:szCs w:val="22"/>
        </w:rPr>
        <w:t>Kraftfahrzeugs</w:t>
      </w:r>
      <w:r w:rsidR="008F20E4" w:rsidRPr="005F21EC">
        <w:rPr>
          <w:rFonts w:cs="Arial"/>
          <w:szCs w:val="22"/>
        </w:rPr>
        <w:t xml:space="preserve">. </w:t>
      </w:r>
      <w:r w:rsidR="0054773E" w:rsidRPr="005F21EC">
        <w:rPr>
          <w:rFonts w:cs="Arial"/>
          <w:szCs w:val="22"/>
        </w:rPr>
        <w:t xml:space="preserve">Seither ist die </w:t>
      </w:r>
      <w:r w:rsidR="00451E3B" w:rsidRPr="005F21EC">
        <w:rPr>
          <w:rFonts w:cs="Arial"/>
          <w:szCs w:val="22"/>
        </w:rPr>
        <w:t>Untersuchung des Motormanagement-/Abgasreinigungssystems</w:t>
      </w:r>
      <w:r w:rsidR="0054773E" w:rsidRPr="005F21EC">
        <w:rPr>
          <w:rFonts w:cs="Arial"/>
          <w:szCs w:val="22"/>
        </w:rPr>
        <w:t xml:space="preserve"> </w:t>
      </w:r>
      <w:r w:rsidR="00CE3D63" w:rsidRPr="005F21EC">
        <w:rPr>
          <w:rFonts w:cs="Arial"/>
          <w:szCs w:val="22"/>
        </w:rPr>
        <w:t xml:space="preserve">(UMA) </w:t>
      </w:r>
      <w:r w:rsidR="0054773E" w:rsidRPr="005F21EC">
        <w:rPr>
          <w:rFonts w:cs="Arial"/>
          <w:szCs w:val="22"/>
        </w:rPr>
        <w:t xml:space="preserve">fester Bestandteil der Hauptuntersuchung. </w:t>
      </w:r>
      <w:r w:rsidR="002228D4" w:rsidRPr="005F21EC">
        <w:rPr>
          <w:rFonts w:cs="Arial"/>
          <w:szCs w:val="22"/>
        </w:rPr>
        <w:t xml:space="preserve">Sie prüft bei modernen Fahrzeugen unter anderem, ob die Motor-Software dem Original entspricht und ob Katalysator oder Partikelfilter noch die vorgeschriebenen Grenzwerte einhalten. </w:t>
      </w:r>
      <w:r w:rsidR="00975952" w:rsidRPr="005F21EC">
        <w:rPr>
          <w:rFonts w:cs="Arial"/>
          <w:szCs w:val="22"/>
        </w:rPr>
        <w:t xml:space="preserve">Die </w:t>
      </w:r>
      <w:r w:rsidR="002228D4" w:rsidRPr="005F21EC">
        <w:rPr>
          <w:rFonts w:cs="Arial"/>
          <w:szCs w:val="22"/>
        </w:rPr>
        <w:t>UMA-</w:t>
      </w:r>
      <w:r w:rsidR="00975952" w:rsidRPr="005F21EC">
        <w:rPr>
          <w:rFonts w:cs="Arial"/>
          <w:szCs w:val="22"/>
        </w:rPr>
        <w:t xml:space="preserve">Bedingungen werden laufend </w:t>
      </w:r>
      <w:r w:rsidR="0054773E" w:rsidRPr="005F21EC">
        <w:rPr>
          <w:rFonts w:cs="Arial"/>
          <w:szCs w:val="22"/>
        </w:rPr>
        <w:t xml:space="preserve">aktualisiert. Zuletzt kam </w:t>
      </w:r>
      <w:r w:rsidR="00A14197" w:rsidRPr="005F21EC">
        <w:rPr>
          <w:rFonts w:cs="Arial"/>
          <w:szCs w:val="22"/>
        </w:rPr>
        <w:t xml:space="preserve">ab </w:t>
      </w:r>
      <w:r w:rsidR="00C55825" w:rsidRPr="005F21EC">
        <w:rPr>
          <w:rFonts w:cs="Arial"/>
          <w:szCs w:val="22"/>
        </w:rPr>
        <w:t>1.</w:t>
      </w:r>
      <w:r w:rsidR="00CE3D63" w:rsidRPr="005F21EC">
        <w:rPr>
          <w:rFonts w:cs="Arial"/>
          <w:szCs w:val="22"/>
        </w:rPr>
        <w:t xml:space="preserve"> Juli </w:t>
      </w:r>
      <w:r w:rsidR="0054773E" w:rsidRPr="005F21EC">
        <w:rPr>
          <w:rFonts w:cs="Arial"/>
          <w:szCs w:val="22"/>
        </w:rPr>
        <w:t xml:space="preserve">2023 eine neue Methode zur </w:t>
      </w:r>
      <w:r w:rsidR="00CE3D63" w:rsidRPr="005F21EC">
        <w:rPr>
          <w:rFonts w:cs="Arial"/>
          <w:szCs w:val="22"/>
        </w:rPr>
        <w:t>Messung der Partikelanzahlkonzentration</w:t>
      </w:r>
      <w:r w:rsidR="00CE3D63" w:rsidRPr="005F21EC" w:rsidDel="00CE3D63">
        <w:rPr>
          <w:rFonts w:cs="Arial"/>
          <w:szCs w:val="22"/>
        </w:rPr>
        <w:t xml:space="preserve"> </w:t>
      </w:r>
      <w:r w:rsidR="0054773E" w:rsidRPr="005F21EC">
        <w:rPr>
          <w:rFonts w:cs="Arial"/>
          <w:szCs w:val="22"/>
        </w:rPr>
        <w:t xml:space="preserve">bei Euro-6/VI-Fahrzeugen mit Dieselmotor zum Einsatz. </w:t>
      </w:r>
    </w:p>
    <w:p w14:paraId="11D08671" w14:textId="4E8F8601" w:rsidR="00A82FD7" w:rsidRPr="005F21EC" w:rsidRDefault="0054773E" w:rsidP="005F21EC">
      <w:pPr>
        <w:ind w:right="2121"/>
        <w:jc w:val="both"/>
        <w:rPr>
          <w:rFonts w:cs="Arial"/>
          <w:szCs w:val="22"/>
        </w:rPr>
      </w:pPr>
      <w:r w:rsidRPr="005F21EC">
        <w:rPr>
          <w:rFonts w:cs="Arial"/>
          <w:szCs w:val="22"/>
        </w:rPr>
        <w:t xml:space="preserve">Seit Mitte der 1980er-Jahre haben sich </w:t>
      </w:r>
      <w:r w:rsidR="00211DDF" w:rsidRPr="005F21EC">
        <w:rPr>
          <w:rFonts w:cs="Arial"/>
          <w:szCs w:val="22"/>
        </w:rPr>
        <w:t xml:space="preserve">die schädlichen Abgase von Benzinmotoren </w:t>
      </w:r>
      <w:r w:rsidRPr="005F21EC">
        <w:rPr>
          <w:rFonts w:cs="Arial"/>
          <w:szCs w:val="22"/>
        </w:rPr>
        <w:t xml:space="preserve">durch die </w:t>
      </w:r>
      <w:r w:rsidR="00A14197" w:rsidRPr="005F21EC">
        <w:rPr>
          <w:rFonts w:cs="Arial"/>
          <w:szCs w:val="22"/>
        </w:rPr>
        <w:t xml:space="preserve">damalige </w:t>
      </w:r>
      <w:r w:rsidRPr="005F21EC">
        <w:rPr>
          <w:rFonts w:cs="Arial"/>
          <w:szCs w:val="22"/>
        </w:rPr>
        <w:t xml:space="preserve">Einführung des geregelten Katalysators deutlich verringert. Dieselpartikelfilter reduzieren die Feinstaubbelastung. Technische Errungenschaften wie diese tragen viel dazu bei, dass die </w:t>
      </w:r>
      <w:r w:rsidR="002F162E" w:rsidRPr="005F21EC">
        <w:rPr>
          <w:rFonts w:cs="Arial"/>
          <w:szCs w:val="22"/>
        </w:rPr>
        <w:t xml:space="preserve">Umwelt mit weniger </w:t>
      </w:r>
      <w:r w:rsidRPr="005F21EC">
        <w:rPr>
          <w:rFonts w:cs="Arial"/>
          <w:szCs w:val="22"/>
        </w:rPr>
        <w:t>Schadstoff</w:t>
      </w:r>
      <w:r w:rsidR="002F162E" w:rsidRPr="005F21EC">
        <w:rPr>
          <w:rFonts w:cs="Arial"/>
          <w:szCs w:val="22"/>
        </w:rPr>
        <w:t>en belastet wird</w:t>
      </w:r>
      <w:r w:rsidRPr="005F21EC">
        <w:rPr>
          <w:rFonts w:cs="Arial"/>
          <w:szCs w:val="22"/>
        </w:rPr>
        <w:t xml:space="preserve">. </w:t>
      </w:r>
      <w:r w:rsidR="002F162E" w:rsidRPr="005F21EC">
        <w:rPr>
          <w:rFonts w:cs="Arial"/>
          <w:szCs w:val="22"/>
        </w:rPr>
        <w:t xml:space="preserve">Fehlzündungen, Probleme beim Partikelfilter oder </w:t>
      </w:r>
      <w:r w:rsidR="00C17BBD" w:rsidRPr="005F21EC">
        <w:rPr>
          <w:rFonts w:cs="Arial"/>
          <w:szCs w:val="22"/>
        </w:rPr>
        <w:t xml:space="preserve">defekte </w:t>
      </w:r>
      <w:r w:rsidR="002F162E" w:rsidRPr="005F21EC">
        <w:rPr>
          <w:rFonts w:cs="Arial"/>
          <w:szCs w:val="22"/>
        </w:rPr>
        <w:t>Einspritzdüsen können das Abgasverhalten beeinträchtigen.</w:t>
      </w:r>
    </w:p>
    <w:p w14:paraId="054A4AE5" w14:textId="084B74C9" w:rsidR="00A82FD7" w:rsidRPr="005F21EC" w:rsidRDefault="00A82FD7" w:rsidP="005F21EC">
      <w:pPr>
        <w:ind w:right="2121"/>
        <w:jc w:val="both"/>
        <w:rPr>
          <w:rFonts w:cs="Arial"/>
          <w:szCs w:val="22"/>
        </w:rPr>
      </w:pPr>
      <w:r w:rsidRPr="005F21EC">
        <w:rPr>
          <w:rFonts w:cs="Arial"/>
          <w:color w:val="C6243C"/>
          <w:szCs w:val="22"/>
        </w:rPr>
        <w:lastRenderedPageBreak/>
        <w:t>__</w:t>
      </w:r>
      <w:r w:rsidRPr="005F21EC">
        <w:rPr>
          <w:rFonts w:cs="Arial"/>
          <w:szCs w:val="22"/>
        </w:rPr>
        <w:t xml:space="preserve"> </w:t>
      </w:r>
      <w:r w:rsidRPr="005F21EC">
        <w:rPr>
          <w:rFonts w:cs="Arial"/>
          <w:b/>
          <w:bCs/>
          <w:szCs w:val="22"/>
        </w:rPr>
        <w:t>3. Gebrauchtwagen</w:t>
      </w:r>
      <w:r w:rsidR="00AA6B2F" w:rsidRPr="005F21EC">
        <w:rPr>
          <w:rFonts w:cs="Arial"/>
          <w:b/>
          <w:bCs/>
          <w:szCs w:val="22"/>
        </w:rPr>
        <w:t xml:space="preserve"> und Wertsteigerung</w:t>
      </w:r>
      <w:r w:rsidR="00A14197" w:rsidRPr="005F21EC">
        <w:rPr>
          <w:rFonts w:cs="Arial"/>
          <w:b/>
          <w:bCs/>
          <w:szCs w:val="22"/>
        </w:rPr>
        <w:t>.</w:t>
      </w:r>
      <w:r w:rsidRPr="005F21EC">
        <w:rPr>
          <w:rFonts w:cs="Arial"/>
          <w:b/>
          <w:bCs/>
          <w:szCs w:val="22"/>
        </w:rPr>
        <w:t xml:space="preserve"> </w:t>
      </w:r>
      <w:r w:rsidR="00AA6B2F" w:rsidRPr="005F21EC">
        <w:rPr>
          <w:rFonts w:cs="Arial"/>
          <w:szCs w:val="22"/>
        </w:rPr>
        <w:t xml:space="preserve">Wann muss der Wagen zur </w:t>
      </w:r>
      <w:r w:rsidR="00A14197" w:rsidRPr="005F21EC">
        <w:rPr>
          <w:rFonts w:cs="Arial"/>
          <w:szCs w:val="22"/>
        </w:rPr>
        <w:t xml:space="preserve">nächsten </w:t>
      </w:r>
      <w:r w:rsidR="00AA6B2F" w:rsidRPr="005F21EC">
        <w:rPr>
          <w:rFonts w:cs="Arial"/>
          <w:szCs w:val="22"/>
        </w:rPr>
        <w:t>HU</w:t>
      </w:r>
      <w:r w:rsidR="00A954D4" w:rsidRPr="005F21EC">
        <w:rPr>
          <w:rFonts w:cs="Arial"/>
          <w:szCs w:val="22"/>
        </w:rPr>
        <w:t xml:space="preserve">? </w:t>
      </w:r>
      <w:r w:rsidR="00A14197" w:rsidRPr="005F21EC">
        <w:rPr>
          <w:rFonts w:cs="Arial"/>
          <w:szCs w:val="22"/>
        </w:rPr>
        <w:t>Erfolgt</w:t>
      </w:r>
      <w:r w:rsidR="002F162E" w:rsidRPr="005F21EC">
        <w:rPr>
          <w:rFonts w:cs="Arial"/>
          <w:szCs w:val="22"/>
        </w:rPr>
        <w:t xml:space="preserve"> die</w:t>
      </w:r>
      <w:r w:rsidR="00A954D4" w:rsidRPr="005F21EC">
        <w:rPr>
          <w:rFonts w:cs="Arial"/>
          <w:szCs w:val="22"/>
        </w:rPr>
        <w:t xml:space="preserve">se </w:t>
      </w:r>
      <w:r w:rsidR="00A14197" w:rsidRPr="005F21EC">
        <w:rPr>
          <w:rFonts w:cs="Arial"/>
          <w:szCs w:val="22"/>
        </w:rPr>
        <w:t xml:space="preserve">noch </w:t>
      </w:r>
      <w:r w:rsidR="00A954D4" w:rsidRPr="005F21EC">
        <w:rPr>
          <w:rFonts w:cs="Arial"/>
          <w:szCs w:val="22"/>
        </w:rPr>
        <w:t>vor dem Verkauf</w:t>
      </w:r>
      <w:r w:rsidR="00AA6B2F" w:rsidRPr="005F21EC">
        <w:rPr>
          <w:rFonts w:cs="Arial"/>
          <w:szCs w:val="22"/>
        </w:rPr>
        <w:t xml:space="preserve">? Fragen wie diese </w:t>
      </w:r>
      <w:r w:rsidR="00A14197" w:rsidRPr="005F21EC">
        <w:rPr>
          <w:rFonts w:cs="Arial"/>
          <w:szCs w:val="22"/>
        </w:rPr>
        <w:t xml:space="preserve">sind wichtig bei einem </w:t>
      </w:r>
      <w:r w:rsidR="00AA6B2F" w:rsidRPr="005F21EC">
        <w:rPr>
          <w:rFonts w:cs="Arial"/>
          <w:szCs w:val="22"/>
        </w:rPr>
        <w:t>Gebraucht</w:t>
      </w:r>
      <w:r w:rsidR="00A14197" w:rsidRPr="005F21EC">
        <w:rPr>
          <w:rFonts w:cs="Arial"/>
          <w:szCs w:val="22"/>
        </w:rPr>
        <w:t>fahrzeug</w:t>
      </w:r>
      <w:r w:rsidR="00AA6B2F" w:rsidRPr="005F21EC">
        <w:rPr>
          <w:rFonts w:cs="Arial"/>
          <w:szCs w:val="22"/>
        </w:rPr>
        <w:t xml:space="preserve">kauf. </w:t>
      </w:r>
      <w:r w:rsidR="00A14197" w:rsidRPr="005F21EC">
        <w:rPr>
          <w:rFonts w:cs="Arial"/>
          <w:szCs w:val="22"/>
        </w:rPr>
        <w:t xml:space="preserve">Ist die </w:t>
      </w:r>
      <w:r w:rsidR="002F162E" w:rsidRPr="005F21EC">
        <w:rPr>
          <w:rFonts w:cs="Arial"/>
          <w:szCs w:val="22"/>
        </w:rPr>
        <w:t xml:space="preserve">HU </w:t>
      </w:r>
      <w:r w:rsidR="00A14197" w:rsidRPr="005F21EC">
        <w:rPr>
          <w:rFonts w:cs="Arial"/>
          <w:szCs w:val="22"/>
        </w:rPr>
        <w:t xml:space="preserve">bestanden, </w:t>
      </w:r>
      <w:r w:rsidR="00C450DB" w:rsidRPr="005F21EC">
        <w:rPr>
          <w:rFonts w:cs="Arial"/>
          <w:szCs w:val="22"/>
        </w:rPr>
        <w:t xml:space="preserve">kann der </w:t>
      </w:r>
      <w:r w:rsidR="002F162E" w:rsidRPr="005F21EC">
        <w:rPr>
          <w:rFonts w:cs="Arial"/>
          <w:szCs w:val="22"/>
        </w:rPr>
        <w:t xml:space="preserve">Gebrauchtwagenkäufer </w:t>
      </w:r>
      <w:r w:rsidR="00C450DB" w:rsidRPr="005F21EC">
        <w:rPr>
          <w:rFonts w:cs="Arial"/>
          <w:szCs w:val="22"/>
        </w:rPr>
        <w:t xml:space="preserve">davon ausgehen, dass viele wichtige </w:t>
      </w:r>
      <w:r w:rsidR="00A14197" w:rsidRPr="005F21EC">
        <w:rPr>
          <w:rFonts w:cs="Arial"/>
          <w:szCs w:val="22"/>
        </w:rPr>
        <w:t>Fahrzeugk</w:t>
      </w:r>
      <w:r w:rsidR="00C450DB" w:rsidRPr="005F21EC">
        <w:rPr>
          <w:rFonts w:cs="Arial"/>
          <w:szCs w:val="22"/>
        </w:rPr>
        <w:t xml:space="preserve">omponenten in Ordnung sind. </w:t>
      </w:r>
      <w:r w:rsidR="00211DDF" w:rsidRPr="005F21EC">
        <w:rPr>
          <w:rFonts w:cs="Arial"/>
          <w:szCs w:val="22"/>
        </w:rPr>
        <w:t xml:space="preserve">Das erhöht den Wert von Pkw oder auch Motorrad. </w:t>
      </w:r>
      <w:r w:rsidR="00A14197" w:rsidRPr="005F21EC">
        <w:rPr>
          <w:rFonts w:cs="Arial"/>
          <w:szCs w:val="22"/>
        </w:rPr>
        <w:t xml:space="preserve">In jedem Fall </w:t>
      </w:r>
      <w:r w:rsidR="00211DDF" w:rsidRPr="005F21EC">
        <w:rPr>
          <w:rFonts w:cs="Arial"/>
          <w:szCs w:val="22"/>
        </w:rPr>
        <w:t>trägt d</w:t>
      </w:r>
      <w:r w:rsidR="00C450DB" w:rsidRPr="005F21EC">
        <w:rPr>
          <w:rFonts w:cs="Arial"/>
          <w:szCs w:val="22"/>
        </w:rPr>
        <w:t xml:space="preserve">ie </w:t>
      </w:r>
      <w:r w:rsidR="00AA6B2F" w:rsidRPr="005F21EC">
        <w:rPr>
          <w:rFonts w:cs="Arial"/>
          <w:szCs w:val="22"/>
        </w:rPr>
        <w:t xml:space="preserve">regelmäßige </w:t>
      </w:r>
      <w:r w:rsidR="00C450DB" w:rsidRPr="005F21EC">
        <w:rPr>
          <w:rFonts w:cs="Arial"/>
          <w:szCs w:val="22"/>
        </w:rPr>
        <w:t xml:space="preserve">Durchsicht </w:t>
      </w:r>
      <w:r w:rsidR="00AA6B2F" w:rsidRPr="005F21EC">
        <w:rPr>
          <w:rFonts w:cs="Arial"/>
          <w:szCs w:val="22"/>
        </w:rPr>
        <w:t xml:space="preserve">zur längeren Lebensdauer des </w:t>
      </w:r>
      <w:r w:rsidR="00A14197" w:rsidRPr="005F21EC">
        <w:rPr>
          <w:rFonts w:cs="Arial"/>
          <w:szCs w:val="22"/>
        </w:rPr>
        <w:t xml:space="preserve">Fahrzeugs </w:t>
      </w:r>
      <w:r w:rsidR="00AA6B2F" w:rsidRPr="005F21EC">
        <w:rPr>
          <w:rFonts w:cs="Arial"/>
          <w:szCs w:val="22"/>
        </w:rPr>
        <w:t xml:space="preserve">bei. </w:t>
      </w:r>
    </w:p>
    <w:p w14:paraId="0E66A973" w14:textId="74DF6992" w:rsidR="00DB05C5" w:rsidRPr="005F21EC" w:rsidRDefault="002A0650" w:rsidP="005F21EC">
      <w:pPr>
        <w:shd w:val="clear" w:color="auto" w:fill="FFFFFF"/>
        <w:spacing w:before="100" w:beforeAutospacing="1" w:after="360" w:line="240" w:lineRule="auto"/>
        <w:ind w:right="2120"/>
        <w:jc w:val="both"/>
        <w:rPr>
          <w:rFonts w:cs="Arial"/>
          <w:szCs w:val="22"/>
        </w:rPr>
      </w:pPr>
      <w:r w:rsidRPr="005F21EC">
        <w:rPr>
          <w:rFonts w:cs="Arial"/>
          <w:color w:val="C6243C"/>
          <w:szCs w:val="22"/>
        </w:rPr>
        <w:t xml:space="preserve">__ </w:t>
      </w:r>
      <w:r w:rsidR="00193859" w:rsidRPr="005F21EC">
        <w:rPr>
          <w:rFonts w:cs="Arial"/>
          <w:b/>
          <w:bCs/>
          <w:szCs w:val="22"/>
        </w:rPr>
        <w:t>4</w:t>
      </w:r>
      <w:r w:rsidRPr="005F21EC">
        <w:rPr>
          <w:rFonts w:cs="Arial"/>
          <w:b/>
          <w:bCs/>
          <w:szCs w:val="22"/>
        </w:rPr>
        <w:t xml:space="preserve">. Wann steht die HU an? </w:t>
      </w:r>
      <w:r w:rsidRPr="005F21EC">
        <w:rPr>
          <w:rFonts w:cs="Arial"/>
          <w:szCs w:val="22"/>
        </w:rPr>
        <w:t xml:space="preserve">Der nächste </w:t>
      </w:r>
      <w:r w:rsidR="00A14197" w:rsidRPr="005F21EC">
        <w:rPr>
          <w:rFonts w:cs="Arial"/>
          <w:szCs w:val="22"/>
        </w:rPr>
        <w:t>Prüft</w:t>
      </w:r>
      <w:r w:rsidRPr="005F21EC">
        <w:rPr>
          <w:rFonts w:cs="Arial"/>
          <w:szCs w:val="22"/>
        </w:rPr>
        <w:t xml:space="preserve">ermin lässt sich mit einem Blick </w:t>
      </w:r>
      <w:r w:rsidR="009A7C05" w:rsidRPr="005F21EC">
        <w:rPr>
          <w:rFonts w:cs="Arial"/>
          <w:szCs w:val="22"/>
        </w:rPr>
        <w:t>in den Fahrzeugschein</w:t>
      </w:r>
      <w:r w:rsidR="00C17BBD" w:rsidRPr="005F21EC">
        <w:rPr>
          <w:rFonts w:cs="Arial"/>
          <w:szCs w:val="22"/>
        </w:rPr>
        <w:t xml:space="preserve"> (</w:t>
      </w:r>
      <w:r w:rsidR="0064013F" w:rsidRPr="005F21EC">
        <w:rPr>
          <w:rFonts w:cs="Arial"/>
          <w:szCs w:val="22"/>
        </w:rPr>
        <w:t>Zulassungsbescheinigung Teil I</w:t>
      </w:r>
      <w:r w:rsidR="00C17BBD" w:rsidRPr="005F21EC">
        <w:rPr>
          <w:rFonts w:cs="Arial"/>
          <w:szCs w:val="22"/>
        </w:rPr>
        <w:t>)</w:t>
      </w:r>
      <w:r w:rsidR="009A7C05" w:rsidRPr="005F21EC">
        <w:rPr>
          <w:rFonts w:cs="Arial"/>
          <w:szCs w:val="22"/>
        </w:rPr>
        <w:t xml:space="preserve"> oder </w:t>
      </w:r>
      <w:r w:rsidRPr="005F21EC">
        <w:rPr>
          <w:rFonts w:cs="Arial"/>
          <w:szCs w:val="22"/>
        </w:rPr>
        <w:t xml:space="preserve">auf die Plakette am hinteren Nummernschild ablesen. Wichtig sind drei Merkmale </w:t>
      </w:r>
      <w:r w:rsidR="00211DDF" w:rsidRPr="005F21EC">
        <w:rPr>
          <w:rFonts w:cs="Arial"/>
          <w:szCs w:val="22"/>
        </w:rPr>
        <w:t xml:space="preserve">– </w:t>
      </w:r>
      <w:r w:rsidRPr="005F21EC">
        <w:rPr>
          <w:rStyle w:val="Fett"/>
          <w:rFonts w:cs="Arial"/>
          <w:b w:val="0"/>
          <w:bCs w:val="0"/>
          <w:szCs w:val="22"/>
        </w:rPr>
        <w:t>Farbe</w:t>
      </w:r>
      <w:r w:rsidRPr="005F21EC">
        <w:rPr>
          <w:rFonts w:cs="Arial"/>
          <w:b/>
          <w:bCs/>
          <w:szCs w:val="22"/>
        </w:rPr>
        <w:t xml:space="preserve">, </w:t>
      </w:r>
      <w:r w:rsidRPr="005F21EC">
        <w:rPr>
          <w:rStyle w:val="Fett"/>
          <w:rFonts w:cs="Arial"/>
          <w:b w:val="0"/>
          <w:bCs w:val="0"/>
          <w:szCs w:val="22"/>
        </w:rPr>
        <w:t>Ziffern</w:t>
      </w:r>
      <w:r w:rsidRPr="005F21EC">
        <w:rPr>
          <w:rFonts w:cs="Arial"/>
          <w:b/>
          <w:bCs/>
          <w:szCs w:val="22"/>
        </w:rPr>
        <w:t xml:space="preserve"> </w:t>
      </w:r>
      <w:r w:rsidRPr="005F21EC">
        <w:rPr>
          <w:rFonts w:cs="Arial"/>
          <w:szCs w:val="22"/>
        </w:rPr>
        <w:t xml:space="preserve">und </w:t>
      </w:r>
      <w:r w:rsidR="002228D4" w:rsidRPr="005F21EC">
        <w:rPr>
          <w:rFonts w:cs="Arial"/>
          <w:szCs w:val="22"/>
        </w:rPr>
        <w:t>Ausrichtung</w:t>
      </w:r>
      <w:r w:rsidR="009E4A8D" w:rsidRPr="005F21EC">
        <w:rPr>
          <w:rFonts w:cs="Arial"/>
          <w:szCs w:val="22"/>
        </w:rPr>
        <w:t xml:space="preserve"> der Plakette</w:t>
      </w:r>
      <w:r w:rsidRPr="005F21EC">
        <w:rPr>
          <w:rFonts w:cs="Arial"/>
          <w:b/>
          <w:bCs/>
          <w:szCs w:val="22"/>
        </w:rPr>
        <w:t xml:space="preserve">. </w:t>
      </w:r>
      <w:r w:rsidRPr="005F21EC">
        <w:rPr>
          <w:rFonts w:cs="Arial"/>
          <w:szCs w:val="22"/>
        </w:rPr>
        <w:t>Sechs Farben folgen einander im jährlichen Wechsel, aus ihnen und der Ziffer im Mittelpunkt geht das Jahr der nächsten HU hervor</w:t>
      </w:r>
      <w:r w:rsidR="00A954D4" w:rsidRPr="005F21EC">
        <w:rPr>
          <w:rFonts w:cs="Arial"/>
          <w:szCs w:val="22"/>
        </w:rPr>
        <w:t xml:space="preserve">. Derzeit sind das </w:t>
      </w:r>
      <w:r w:rsidR="00A14197" w:rsidRPr="005F21EC">
        <w:rPr>
          <w:rFonts w:cs="Arial"/>
          <w:szCs w:val="22"/>
        </w:rPr>
        <w:t>G</w:t>
      </w:r>
      <w:r w:rsidRPr="005F21EC">
        <w:rPr>
          <w:rFonts w:cs="Arial"/>
          <w:szCs w:val="22"/>
        </w:rPr>
        <w:t>rün für 202</w:t>
      </w:r>
      <w:r w:rsidR="00193859" w:rsidRPr="005F21EC">
        <w:rPr>
          <w:rFonts w:cs="Arial"/>
          <w:szCs w:val="22"/>
        </w:rPr>
        <w:t>4</w:t>
      </w:r>
      <w:r w:rsidRPr="005F21EC">
        <w:rPr>
          <w:rFonts w:cs="Arial"/>
          <w:szCs w:val="22"/>
        </w:rPr>
        <w:t xml:space="preserve">, </w:t>
      </w:r>
      <w:r w:rsidR="00A14197" w:rsidRPr="005F21EC">
        <w:rPr>
          <w:rFonts w:cs="Arial"/>
          <w:szCs w:val="22"/>
        </w:rPr>
        <w:t>O</w:t>
      </w:r>
      <w:r w:rsidRPr="005F21EC">
        <w:rPr>
          <w:rFonts w:cs="Arial"/>
          <w:szCs w:val="22"/>
        </w:rPr>
        <w:t>range für 2025</w:t>
      </w:r>
      <w:r w:rsidR="00A954D4" w:rsidRPr="005F21EC">
        <w:rPr>
          <w:rFonts w:cs="Arial"/>
          <w:szCs w:val="22"/>
        </w:rPr>
        <w:t xml:space="preserve"> und </w:t>
      </w:r>
      <w:r w:rsidR="00A14197" w:rsidRPr="005F21EC">
        <w:rPr>
          <w:rFonts w:cs="Arial"/>
          <w:szCs w:val="22"/>
        </w:rPr>
        <w:t>B</w:t>
      </w:r>
      <w:r w:rsidR="00193859" w:rsidRPr="005F21EC">
        <w:rPr>
          <w:rFonts w:cs="Arial"/>
          <w:szCs w:val="22"/>
        </w:rPr>
        <w:t>lau für 2026</w:t>
      </w:r>
      <w:r w:rsidRPr="005F21EC">
        <w:rPr>
          <w:rFonts w:cs="Arial"/>
          <w:szCs w:val="22"/>
        </w:rPr>
        <w:t>.</w:t>
      </w:r>
      <w:r w:rsidR="00451E3B" w:rsidRPr="005F21EC">
        <w:rPr>
          <w:rFonts w:cs="Arial"/>
          <w:szCs w:val="22"/>
        </w:rPr>
        <w:t xml:space="preserve"> </w:t>
      </w:r>
      <w:r w:rsidR="002228D4" w:rsidRPr="005F21EC">
        <w:rPr>
          <w:rFonts w:cs="Arial"/>
          <w:szCs w:val="22"/>
        </w:rPr>
        <w:t>Ergänzend benennt d</w:t>
      </w:r>
      <w:r w:rsidR="00451E3B" w:rsidRPr="005F21EC">
        <w:rPr>
          <w:rFonts w:cs="Arial"/>
          <w:szCs w:val="22"/>
        </w:rPr>
        <w:t xml:space="preserve">ie Plakette über die Ziffer auf 12-Uhr-Position </w:t>
      </w:r>
      <w:r w:rsidR="002228D4" w:rsidRPr="005F21EC">
        <w:rPr>
          <w:rFonts w:cs="Arial"/>
          <w:szCs w:val="22"/>
        </w:rPr>
        <w:t xml:space="preserve">den </w:t>
      </w:r>
      <w:r w:rsidR="00451E3B" w:rsidRPr="005F21EC">
        <w:rPr>
          <w:rFonts w:cs="Arial"/>
          <w:szCs w:val="22"/>
        </w:rPr>
        <w:t>Monat</w:t>
      </w:r>
      <w:r w:rsidR="002228D4" w:rsidRPr="005F21EC">
        <w:rPr>
          <w:rFonts w:cs="Arial"/>
          <w:szCs w:val="22"/>
        </w:rPr>
        <w:t>, in dem</w:t>
      </w:r>
      <w:r w:rsidR="00451E3B" w:rsidRPr="005F21EC">
        <w:rPr>
          <w:rFonts w:cs="Arial"/>
          <w:szCs w:val="22"/>
        </w:rPr>
        <w:t xml:space="preserve"> </w:t>
      </w:r>
      <w:r w:rsidR="009E4A8D" w:rsidRPr="005F21EC">
        <w:rPr>
          <w:rFonts w:cs="Arial"/>
          <w:szCs w:val="22"/>
        </w:rPr>
        <w:t>die HU fällig ist.</w:t>
      </w:r>
      <w:r w:rsidRPr="005F21EC">
        <w:rPr>
          <w:rFonts w:cs="Arial"/>
          <w:szCs w:val="22"/>
        </w:rPr>
        <w:t xml:space="preserve"> </w:t>
      </w:r>
      <w:r w:rsidR="0001408F" w:rsidRPr="005F21EC">
        <w:rPr>
          <w:rFonts w:cs="Arial"/>
          <w:szCs w:val="22"/>
        </w:rPr>
        <w:t xml:space="preserve">Bei </w:t>
      </w:r>
      <w:r w:rsidR="0064013F" w:rsidRPr="005F21EC">
        <w:rPr>
          <w:rFonts w:cs="Arial"/>
          <w:szCs w:val="22"/>
        </w:rPr>
        <w:t xml:space="preserve">privat genutzten </w:t>
      </w:r>
      <w:r w:rsidR="0001408F" w:rsidRPr="005F21EC">
        <w:rPr>
          <w:rFonts w:cs="Arial"/>
          <w:szCs w:val="22"/>
        </w:rPr>
        <w:t>Pkw, Motorräder</w:t>
      </w:r>
      <w:r w:rsidR="00C17BBD" w:rsidRPr="005F21EC">
        <w:rPr>
          <w:rFonts w:cs="Arial"/>
          <w:szCs w:val="22"/>
        </w:rPr>
        <w:t>n</w:t>
      </w:r>
      <w:r w:rsidR="0001408F" w:rsidRPr="005F21EC">
        <w:rPr>
          <w:rFonts w:cs="Arial"/>
          <w:szCs w:val="22"/>
        </w:rPr>
        <w:t xml:space="preserve"> und Pkw-Anhängern ist d</w:t>
      </w:r>
      <w:r w:rsidRPr="005F21EC">
        <w:rPr>
          <w:rFonts w:cs="Arial"/>
          <w:szCs w:val="22"/>
        </w:rPr>
        <w:t xml:space="preserve">ie Hauptuntersuchung alle zwei Jahre erforderlich. </w:t>
      </w:r>
      <w:r w:rsidR="0001408F" w:rsidRPr="005F21EC">
        <w:rPr>
          <w:rFonts w:cs="Arial"/>
          <w:szCs w:val="22"/>
        </w:rPr>
        <w:t xml:space="preserve">Ausnahme: </w:t>
      </w:r>
      <w:r w:rsidRPr="005F21EC">
        <w:rPr>
          <w:rFonts w:cs="Arial"/>
          <w:szCs w:val="22"/>
        </w:rPr>
        <w:t xml:space="preserve">Bei </w:t>
      </w:r>
      <w:r w:rsidR="00A14197" w:rsidRPr="005F21EC">
        <w:rPr>
          <w:rFonts w:cs="Arial"/>
          <w:szCs w:val="22"/>
        </w:rPr>
        <w:t xml:space="preserve">neu in den Verkehr gebrachten </w:t>
      </w:r>
      <w:r w:rsidRPr="005F21EC">
        <w:rPr>
          <w:rFonts w:cs="Arial"/>
          <w:szCs w:val="22"/>
        </w:rPr>
        <w:t>Pkw</w:t>
      </w:r>
      <w:r w:rsidR="00D26313" w:rsidRPr="005F21EC">
        <w:rPr>
          <w:rFonts w:cs="Arial"/>
          <w:szCs w:val="22"/>
        </w:rPr>
        <w:t xml:space="preserve"> und Anhänger</w:t>
      </w:r>
      <w:r w:rsidR="00C17BBD" w:rsidRPr="005F21EC">
        <w:rPr>
          <w:rFonts w:cs="Arial"/>
          <w:szCs w:val="22"/>
        </w:rPr>
        <w:t>n</w:t>
      </w:r>
      <w:r w:rsidR="00D26313" w:rsidRPr="005F21EC">
        <w:rPr>
          <w:rFonts w:cs="Arial"/>
          <w:szCs w:val="22"/>
        </w:rPr>
        <w:t xml:space="preserve"> bis 750</w:t>
      </w:r>
      <w:r w:rsidR="00451E3B" w:rsidRPr="005F21EC">
        <w:rPr>
          <w:rFonts w:cs="Arial"/>
          <w:szCs w:val="22"/>
        </w:rPr>
        <w:t> </w:t>
      </w:r>
      <w:r w:rsidR="00D26313" w:rsidRPr="005F21EC">
        <w:rPr>
          <w:rFonts w:cs="Arial"/>
          <w:szCs w:val="22"/>
        </w:rPr>
        <w:t>kg</w:t>
      </w:r>
      <w:r w:rsidRPr="005F21EC">
        <w:rPr>
          <w:rFonts w:cs="Arial"/>
          <w:szCs w:val="22"/>
        </w:rPr>
        <w:t xml:space="preserve"> </w:t>
      </w:r>
      <w:r w:rsidR="00C17BBD" w:rsidRPr="005F21EC">
        <w:rPr>
          <w:rFonts w:cs="Arial"/>
          <w:szCs w:val="22"/>
        </w:rPr>
        <w:t xml:space="preserve">Gesamtgewicht </w:t>
      </w:r>
      <w:r w:rsidRPr="005F21EC">
        <w:rPr>
          <w:rFonts w:cs="Arial"/>
          <w:szCs w:val="22"/>
        </w:rPr>
        <w:t xml:space="preserve">ist </w:t>
      </w:r>
      <w:r w:rsidR="0064013F" w:rsidRPr="005F21EC">
        <w:rPr>
          <w:rFonts w:cs="Arial"/>
          <w:szCs w:val="22"/>
        </w:rPr>
        <w:t xml:space="preserve">die </w:t>
      </w:r>
      <w:r w:rsidR="0001408F" w:rsidRPr="005F21EC">
        <w:rPr>
          <w:rFonts w:cs="Arial"/>
          <w:szCs w:val="22"/>
        </w:rPr>
        <w:t xml:space="preserve">erste </w:t>
      </w:r>
      <w:r w:rsidRPr="005F21EC">
        <w:rPr>
          <w:rFonts w:cs="Arial"/>
          <w:szCs w:val="22"/>
        </w:rPr>
        <w:t xml:space="preserve">Hauptuntersuchung nach </w:t>
      </w:r>
      <w:r w:rsidR="0001408F" w:rsidRPr="005F21EC">
        <w:rPr>
          <w:rFonts w:cs="Arial"/>
          <w:szCs w:val="22"/>
        </w:rPr>
        <w:t>drei Jahren</w:t>
      </w:r>
      <w:r w:rsidRPr="005F21EC">
        <w:rPr>
          <w:rFonts w:cs="Arial"/>
          <w:szCs w:val="22"/>
        </w:rPr>
        <w:t xml:space="preserve"> fällig. Für Elektro- und Hybridfahrzeuge gelten die gleichen Fristen.</w:t>
      </w:r>
    </w:p>
    <w:p w14:paraId="502A1A31" w14:textId="250FB7BB" w:rsidR="00DB05C5" w:rsidRPr="005F21EC" w:rsidRDefault="00A954D4" w:rsidP="005F21EC">
      <w:pPr>
        <w:shd w:val="clear" w:color="auto" w:fill="FFFFFF"/>
        <w:spacing w:before="100" w:beforeAutospacing="1" w:after="360" w:line="240" w:lineRule="auto"/>
        <w:ind w:right="2120"/>
        <w:jc w:val="both"/>
        <w:rPr>
          <w:rFonts w:cs="Arial"/>
          <w:szCs w:val="22"/>
        </w:rPr>
      </w:pPr>
      <w:r w:rsidRPr="005F21EC">
        <w:rPr>
          <w:rFonts w:cs="Arial"/>
          <w:szCs w:val="22"/>
        </w:rPr>
        <w:t>W</w:t>
      </w:r>
      <w:r w:rsidR="002A0650" w:rsidRPr="005F21EC">
        <w:rPr>
          <w:rFonts w:cs="Arial"/>
          <w:szCs w:val="22"/>
        </w:rPr>
        <w:t>ird die HU um mehr als zwei Monate überzogen, ist das eine Ordnungswidrigkeit.</w:t>
      </w:r>
      <w:r w:rsidR="00DB05C5" w:rsidRPr="005F21EC">
        <w:rPr>
          <w:rFonts w:cs="Arial"/>
          <w:szCs w:val="22"/>
        </w:rPr>
        <w:t xml:space="preserve"> </w:t>
      </w:r>
      <w:r w:rsidR="0082178F" w:rsidRPr="005F21EC">
        <w:rPr>
          <w:rFonts w:cs="Arial"/>
          <w:szCs w:val="22"/>
        </w:rPr>
        <w:t xml:space="preserve">Wenn </w:t>
      </w:r>
      <w:r w:rsidR="00DB05C5" w:rsidRPr="005F21EC">
        <w:rPr>
          <w:rFonts w:cs="Arial"/>
          <w:szCs w:val="22"/>
        </w:rPr>
        <w:t>das</w:t>
      </w:r>
      <w:r w:rsidRPr="005F21EC">
        <w:rPr>
          <w:rFonts w:cs="Arial"/>
          <w:szCs w:val="22"/>
        </w:rPr>
        <w:t xml:space="preserve"> </w:t>
      </w:r>
      <w:r w:rsidR="002A0650" w:rsidRPr="005F21EC">
        <w:rPr>
          <w:rFonts w:cs="Arial"/>
          <w:szCs w:val="22"/>
        </w:rPr>
        <w:t>bei einer Verkehrskontrolle bemerkt</w:t>
      </w:r>
      <w:r w:rsidR="0082178F" w:rsidRPr="005F21EC">
        <w:rPr>
          <w:rFonts w:cs="Arial"/>
          <w:szCs w:val="22"/>
        </w:rPr>
        <w:t xml:space="preserve"> wird</w:t>
      </w:r>
      <w:r w:rsidR="002A0650" w:rsidRPr="005F21EC">
        <w:rPr>
          <w:rFonts w:cs="Arial"/>
          <w:szCs w:val="22"/>
        </w:rPr>
        <w:t>, kann ein Verwarnungsgeld verhäng</w:t>
      </w:r>
      <w:r w:rsidR="00193859" w:rsidRPr="005F21EC">
        <w:rPr>
          <w:rFonts w:cs="Arial"/>
          <w:szCs w:val="22"/>
        </w:rPr>
        <w:t>t werden</w:t>
      </w:r>
      <w:r w:rsidR="00A14197" w:rsidRPr="005F21EC">
        <w:rPr>
          <w:rFonts w:cs="Arial"/>
          <w:szCs w:val="22"/>
        </w:rPr>
        <w:t xml:space="preserve">. </w:t>
      </w:r>
      <w:r w:rsidR="00C17BBD" w:rsidRPr="005F21EC">
        <w:rPr>
          <w:rFonts w:cs="Arial"/>
          <w:szCs w:val="22"/>
        </w:rPr>
        <w:t>Bei Fahrzeugen ohne Sicherheitsprüfung sind das 15 Euro, b</w:t>
      </w:r>
      <w:r w:rsidR="002A0650" w:rsidRPr="005F21EC">
        <w:rPr>
          <w:rFonts w:cs="Arial"/>
          <w:szCs w:val="22"/>
        </w:rPr>
        <w:t xml:space="preserve">ei vier bis acht Monaten </w:t>
      </w:r>
      <w:r w:rsidR="00C17BBD" w:rsidRPr="005F21EC">
        <w:rPr>
          <w:rFonts w:cs="Arial"/>
          <w:szCs w:val="22"/>
        </w:rPr>
        <w:t xml:space="preserve">Überzug </w:t>
      </w:r>
      <w:r w:rsidR="002A0650" w:rsidRPr="005F21EC">
        <w:rPr>
          <w:rFonts w:cs="Arial"/>
          <w:szCs w:val="22"/>
        </w:rPr>
        <w:t xml:space="preserve">25 Euro, bei mehr als acht Monaten drohen 60 Euro Bußgeld samt einem Punkt in Flensburg. </w:t>
      </w:r>
      <w:r w:rsidR="004F2251" w:rsidRPr="005F21EC">
        <w:rPr>
          <w:rFonts w:cs="Arial"/>
          <w:szCs w:val="22"/>
        </w:rPr>
        <w:t xml:space="preserve">Für Fahrzeuge mit Sicherheitsprüfung gelten höhere Sätze. </w:t>
      </w:r>
      <w:r w:rsidR="002A0650" w:rsidRPr="005F21EC">
        <w:rPr>
          <w:rFonts w:cs="Arial"/>
          <w:szCs w:val="22"/>
        </w:rPr>
        <w:t>Übrigens: Wer Sorge hat, eine HU zu versäumen, kann si</w:t>
      </w:r>
      <w:r w:rsidR="00193859" w:rsidRPr="005F21EC">
        <w:rPr>
          <w:rFonts w:cs="Arial"/>
          <w:szCs w:val="22"/>
        </w:rPr>
        <w:t xml:space="preserve">ch </w:t>
      </w:r>
      <w:r w:rsidR="002A0650" w:rsidRPr="005F21EC">
        <w:rPr>
          <w:rFonts w:cs="Arial"/>
          <w:szCs w:val="22"/>
        </w:rPr>
        <w:t xml:space="preserve">von der GTÜ mit wenigen Klicks </w:t>
      </w:r>
      <w:r w:rsidR="00C450DB" w:rsidRPr="005F21EC">
        <w:rPr>
          <w:rFonts w:cs="Arial"/>
          <w:szCs w:val="22"/>
        </w:rPr>
        <w:t>im Zweijahres</w:t>
      </w:r>
      <w:r w:rsidRPr="005F21EC">
        <w:rPr>
          <w:rFonts w:cs="Arial"/>
          <w:szCs w:val="22"/>
        </w:rPr>
        <w:t>r</w:t>
      </w:r>
      <w:r w:rsidR="00C450DB" w:rsidRPr="005F21EC">
        <w:rPr>
          <w:rFonts w:cs="Arial"/>
          <w:szCs w:val="22"/>
        </w:rPr>
        <w:t xml:space="preserve">hythmus </w:t>
      </w:r>
      <w:r w:rsidR="002A0650" w:rsidRPr="005F21EC">
        <w:rPr>
          <w:rFonts w:cs="Arial"/>
          <w:szCs w:val="22"/>
        </w:rPr>
        <w:t>daran erinnern lassen</w:t>
      </w:r>
      <w:r w:rsidR="0082178F" w:rsidRPr="005F21EC">
        <w:rPr>
          <w:rFonts w:cs="Arial"/>
          <w:szCs w:val="22"/>
        </w:rPr>
        <w:t xml:space="preserve"> (</w:t>
      </w:r>
      <w:hyperlink r:id="rId12" w:history="1">
        <w:r w:rsidR="00BA02D7" w:rsidRPr="005F21EC">
          <w:rPr>
            <w:rStyle w:val="Hyperlink"/>
            <w:rFonts w:cs="Arial"/>
            <w:szCs w:val="22"/>
          </w:rPr>
          <w:t>https://www.gtue.de/de/privatkunden/vorgeschriebene-fahrzeuguntersuchungen/hauptuntersuchung-hu/hu-erinnerung</w:t>
        </w:r>
      </w:hyperlink>
      <w:r w:rsidR="0082178F" w:rsidRPr="005F21EC">
        <w:rPr>
          <w:rFonts w:cs="Arial"/>
          <w:szCs w:val="22"/>
        </w:rPr>
        <w:t>)</w:t>
      </w:r>
      <w:r w:rsidR="002A0650" w:rsidRPr="005F21EC">
        <w:rPr>
          <w:rFonts w:cs="Arial"/>
          <w:szCs w:val="22"/>
        </w:rPr>
        <w:t>.</w:t>
      </w:r>
    </w:p>
    <w:p w14:paraId="061C16C4" w14:textId="67084B56" w:rsidR="00225445" w:rsidRPr="005F21EC" w:rsidRDefault="0001408F" w:rsidP="005F21EC">
      <w:pPr>
        <w:shd w:val="clear" w:color="auto" w:fill="FFFFFF"/>
        <w:spacing w:before="100" w:beforeAutospacing="1" w:after="360" w:line="240" w:lineRule="auto"/>
        <w:ind w:right="2120"/>
        <w:jc w:val="both"/>
        <w:rPr>
          <w:rFonts w:eastAsia="Times New Roman" w:cs="Arial"/>
          <w:color w:val="000000" w:themeColor="text1"/>
          <w:szCs w:val="22"/>
          <w:lang w:eastAsia="de-DE"/>
        </w:rPr>
      </w:pPr>
      <w:r w:rsidRPr="005F21EC">
        <w:rPr>
          <w:rFonts w:cs="Arial"/>
          <w:color w:val="000000" w:themeColor="text1"/>
          <w:szCs w:val="22"/>
        </w:rPr>
        <w:t>Für</w:t>
      </w:r>
      <w:r w:rsidR="002A0650" w:rsidRPr="005F21EC">
        <w:rPr>
          <w:rFonts w:cs="Arial"/>
          <w:color w:val="000000" w:themeColor="text1"/>
          <w:szCs w:val="22"/>
        </w:rPr>
        <w:t xml:space="preserve"> </w:t>
      </w:r>
      <w:r w:rsidRPr="005F21EC">
        <w:rPr>
          <w:rFonts w:cs="Arial"/>
          <w:color w:val="000000" w:themeColor="text1"/>
          <w:szCs w:val="22"/>
        </w:rPr>
        <w:t xml:space="preserve">Lastwagen </w:t>
      </w:r>
      <w:r w:rsidR="00DB05C5" w:rsidRPr="005F21EC">
        <w:rPr>
          <w:rFonts w:cs="Arial"/>
          <w:color w:val="000000" w:themeColor="text1"/>
          <w:szCs w:val="22"/>
        </w:rPr>
        <w:t xml:space="preserve">&amp; Co. </w:t>
      </w:r>
      <w:r w:rsidRPr="005F21EC">
        <w:rPr>
          <w:rFonts w:cs="Arial"/>
          <w:color w:val="000000" w:themeColor="text1"/>
          <w:szCs w:val="22"/>
        </w:rPr>
        <w:t xml:space="preserve">gelten übrigens andere Fristen: </w:t>
      </w:r>
      <w:r w:rsidR="00225445" w:rsidRPr="005F21EC">
        <w:rPr>
          <w:rFonts w:eastAsia="Times New Roman" w:cs="Arial"/>
          <w:color w:val="000000" w:themeColor="text1"/>
          <w:szCs w:val="22"/>
          <w:lang w:eastAsia="de-DE"/>
        </w:rPr>
        <w:t xml:space="preserve">Nutzfahrzeuge über 3,5 Tonnen werden jährlich überprüft, das gilt auch für Busse mit mehr als acht Fahrgastplätzen und beispielsweise für Fahrzeuge zum Krankentransport. Ein großer Unterschied zwischen Personenkraftwagen und Nutzfahrzeugen ist die zusätzliche Sicherheitsprüfung (SP). Sie ist im § 29 der StVZO geregelt und bei </w:t>
      </w:r>
      <w:r w:rsidR="0082178F" w:rsidRPr="005F21EC">
        <w:rPr>
          <w:rFonts w:eastAsia="Times New Roman" w:cs="Arial"/>
          <w:color w:val="000000" w:themeColor="text1"/>
          <w:szCs w:val="22"/>
          <w:lang w:eastAsia="de-DE"/>
        </w:rPr>
        <w:t>Nutzfahrzeugen</w:t>
      </w:r>
      <w:r w:rsidR="00225445" w:rsidRPr="005F21EC">
        <w:rPr>
          <w:rFonts w:eastAsia="Times New Roman" w:cs="Arial"/>
          <w:color w:val="000000" w:themeColor="text1"/>
          <w:szCs w:val="22"/>
          <w:lang w:eastAsia="de-DE"/>
        </w:rPr>
        <w:t xml:space="preserve"> über 7,5</w:t>
      </w:r>
      <w:r w:rsidR="0082178F" w:rsidRPr="005F21EC">
        <w:rPr>
          <w:rFonts w:eastAsia="Times New Roman" w:cs="Arial"/>
          <w:color w:val="000000" w:themeColor="text1"/>
          <w:szCs w:val="22"/>
          <w:lang w:eastAsia="de-DE"/>
        </w:rPr>
        <w:t> </w:t>
      </w:r>
      <w:r w:rsidR="00225445" w:rsidRPr="005F21EC">
        <w:rPr>
          <w:rFonts w:eastAsia="Times New Roman" w:cs="Arial"/>
          <w:color w:val="000000" w:themeColor="text1"/>
          <w:szCs w:val="22"/>
          <w:lang w:eastAsia="de-DE"/>
        </w:rPr>
        <w:t>Tonnen und bei Bussen vorgeschrieben.</w:t>
      </w:r>
    </w:p>
    <w:p w14:paraId="5ED13FFF" w14:textId="190B8F96" w:rsidR="004F5DFD" w:rsidRPr="005F21EC" w:rsidRDefault="00193859" w:rsidP="005F21EC">
      <w:pPr>
        <w:ind w:right="2121"/>
        <w:jc w:val="both"/>
        <w:rPr>
          <w:rFonts w:cs="Arial"/>
          <w:szCs w:val="22"/>
        </w:rPr>
      </w:pPr>
      <w:r w:rsidRPr="005F21EC">
        <w:rPr>
          <w:rFonts w:cs="Arial"/>
          <w:color w:val="C6243C"/>
          <w:szCs w:val="22"/>
        </w:rPr>
        <w:lastRenderedPageBreak/>
        <w:t xml:space="preserve">__ </w:t>
      </w:r>
      <w:r w:rsidRPr="005F21EC">
        <w:rPr>
          <w:rFonts w:cs="Arial"/>
          <w:b/>
          <w:bCs/>
          <w:szCs w:val="22"/>
        </w:rPr>
        <w:t xml:space="preserve">5. </w:t>
      </w:r>
      <w:r w:rsidR="00A25318" w:rsidRPr="005F21EC">
        <w:rPr>
          <w:rFonts w:cs="Arial"/>
          <w:b/>
          <w:bCs/>
          <w:szCs w:val="22"/>
        </w:rPr>
        <w:t>Welche Papiere muss der Autofahrer vorlegen</w:t>
      </w:r>
      <w:r w:rsidR="004F5DFD" w:rsidRPr="005F21EC">
        <w:rPr>
          <w:rFonts w:cs="Arial"/>
          <w:b/>
          <w:bCs/>
          <w:szCs w:val="22"/>
        </w:rPr>
        <w:t xml:space="preserve">? </w:t>
      </w:r>
      <w:r w:rsidR="00C450DB" w:rsidRPr="005F21EC">
        <w:rPr>
          <w:rFonts w:cs="Arial"/>
          <w:szCs w:val="22"/>
        </w:rPr>
        <w:t xml:space="preserve">Bei der </w:t>
      </w:r>
      <w:r w:rsidR="00A25318" w:rsidRPr="005F21EC">
        <w:rPr>
          <w:rFonts w:cs="Arial"/>
          <w:szCs w:val="22"/>
        </w:rPr>
        <w:t xml:space="preserve">HU </w:t>
      </w:r>
      <w:r w:rsidR="004F5DFD" w:rsidRPr="005F21EC">
        <w:rPr>
          <w:rFonts w:cs="Arial"/>
          <w:szCs w:val="22"/>
        </w:rPr>
        <w:t xml:space="preserve">vergleichen die Prüfer </w:t>
      </w:r>
      <w:r w:rsidR="00A25318" w:rsidRPr="005F21EC">
        <w:rPr>
          <w:rFonts w:cs="Arial"/>
          <w:szCs w:val="22"/>
        </w:rPr>
        <w:t xml:space="preserve">der GTÜ </w:t>
      </w:r>
      <w:r w:rsidR="004F5DFD" w:rsidRPr="005F21EC">
        <w:rPr>
          <w:rFonts w:cs="Arial"/>
          <w:szCs w:val="22"/>
        </w:rPr>
        <w:t xml:space="preserve">die </w:t>
      </w:r>
      <w:r w:rsidR="00A14197" w:rsidRPr="005F21EC">
        <w:rPr>
          <w:rFonts w:cs="Arial"/>
          <w:szCs w:val="22"/>
        </w:rPr>
        <w:t xml:space="preserve">am Fahrzeugchassis angebrachte </w:t>
      </w:r>
      <w:r w:rsidR="004F5DFD" w:rsidRPr="005F21EC">
        <w:rPr>
          <w:rFonts w:cs="Arial"/>
          <w:szCs w:val="22"/>
        </w:rPr>
        <w:t>Fahrzeug-Identifizierungsnummer mit jener im Fahrzeugschein</w:t>
      </w:r>
      <w:r w:rsidR="004F2251" w:rsidRPr="005F21EC">
        <w:rPr>
          <w:rFonts w:cs="Arial"/>
          <w:szCs w:val="22"/>
        </w:rPr>
        <w:t xml:space="preserve"> (</w:t>
      </w:r>
      <w:r w:rsidR="000C18D6" w:rsidRPr="005F21EC">
        <w:rPr>
          <w:rFonts w:cs="Arial"/>
          <w:szCs w:val="22"/>
        </w:rPr>
        <w:t>Zulassungsbescheinigung Teil I</w:t>
      </w:r>
      <w:r w:rsidR="004F2251" w:rsidRPr="005F21EC">
        <w:rPr>
          <w:rFonts w:cs="Arial"/>
          <w:szCs w:val="22"/>
        </w:rPr>
        <w:t>)</w:t>
      </w:r>
      <w:r w:rsidR="000C18D6" w:rsidRPr="005F21EC">
        <w:rPr>
          <w:rFonts w:cs="Arial"/>
          <w:szCs w:val="22"/>
        </w:rPr>
        <w:t xml:space="preserve">. </w:t>
      </w:r>
      <w:r w:rsidR="004F5DFD" w:rsidRPr="005F21EC">
        <w:rPr>
          <w:rFonts w:cs="Arial"/>
          <w:szCs w:val="22"/>
        </w:rPr>
        <w:t>D</w:t>
      </w:r>
      <w:r w:rsidRPr="005F21EC">
        <w:rPr>
          <w:rFonts w:cs="Arial"/>
          <w:szCs w:val="22"/>
        </w:rPr>
        <w:t xml:space="preserve">ieses Papier </w:t>
      </w:r>
      <w:r w:rsidR="004F5DFD" w:rsidRPr="005F21EC">
        <w:rPr>
          <w:rFonts w:cs="Arial"/>
          <w:szCs w:val="22"/>
        </w:rPr>
        <w:t xml:space="preserve">muss </w:t>
      </w:r>
      <w:r w:rsidR="000C18D6" w:rsidRPr="005F21EC">
        <w:rPr>
          <w:rFonts w:cs="Arial"/>
          <w:szCs w:val="22"/>
        </w:rPr>
        <w:t xml:space="preserve">bei der HU vorgelegt werden, im Gegensatz zur Zulassungsbescheinigung Teil II, </w:t>
      </w:r>
      <w:r w:rsidR="004F2251" w:rsidRPr="005F21EC">
        <w:rPr>
          <w:rFonts w:cs="Arial"/>
          <w:szCs w:val="22"/>
        </w:rPr>
        <w:t xml:space="preserve">landläufig </w:t>
      </w:r>
      <w:r w:rsidR="000C18D6" w:rsidRPr="005F21EC">
        <w:rPr>
          <w:rFonts w:cs="Arial"/>
          <w:szCs w:val="22"/>
        </w:rPr>
        <w:t>Fahrzeugbrief</w:t>
      </w:r>
      <w:r w:rsidR="004F2251" w:rsidRPr="005F21EC">
        <w:rPr>
          <w:rFonts w:cs="Arial"/>
          <w:szCs w:val="22"/>
        </w:rPr>
        <w:t xml:space="preserve"> genannt</w:t>
      </w:r>
      <w:r w:rsidR="000C18D6" w:rsidRPr="005F21EC">
        <w:rPr>
          <w:rFonts w:cs="Arial"/>
          <w:szCs w:val="22"/>
        </w:rPr>
        <w:t xml:space="preserve">. </w:t>
      </w:r>
      <w:r w:rsidR="00A25318" w:rsidRPr="005F21EC">
        <w:rPr>
          <w:rFonts w:cs="Arial"/>
          <w:szCs w:val="22"/>
        </w:rPr>
        <w:t>Der Untersuchungsbericht</w:t>
      </w:r>
      <w:r w:rsidR="00A14B22" w:rsidRPr="005F21EC">
        <w:rPr>
          <w:rFonts w:cs="Arial"/>
          <w:szCs w:val="22"/>
        </w:rPr>
        <w:t xml:space="preserve"> der </w:t>
      </w:r>
      <w:r w:rsidR="00A14197" w:rsidRPr="005F21EC">
        <w:rPr>
          <w:rFonts w:cs="Arial"/>
          <w:szCs w:val="22"/>
        </w:rPr>
        <w:t xml:space="preserve">vorherigen </w:t>
      </w:r>
      <w:r w:rsidR="00A25318" w:rsidRPr="005F21EC">
        <w:rPr>
          <w:rFonts w:cs="Arial"/>
          <w:szCs w:val="22"/>
        </w:rPr>
        <w:t xml:space="preserve">HU spielt keine Rolle. </w:t>
      </w:r>
    </w:p>
    <w:p w14:paraId="26311A61" w14:textId="4DB7CA59" w:rsidR="00F938A6" w:rsidRPr="005F21EC" w:rsidRDefault="00135F75" w:rsidP="005F21EC">
      <w:pPr>
        <w:ind w:right="2121"/>
        <w:jc w:val="both"/>
        <w:rPr>
          <w:rFonts w:cs="Arial"/>
          <w:szCs w:val="22"/>
        </w:rPr>
      </w:pPr>
      <w:r w:rsidRPr="005F21EC">
        <w:rPr>
          <w:rFonts w:cs="Arial"/>
          <w:color w:val="C6243C"/>
          <w:szCs w:val="22"/>
        </w:rPr>
        <w:t>__</w:t>
      </w:r>
      <w:r w:rsidRPr="005F21EC">
        <w:rPr>
          <w:rFonts w:cs="Arial"/>
          <w:szCs w:val="22"/>
        </w:rPr>
        <w:t xml:space="preserve"> </w:t>
      </w:r>
      <w:r w:rsidR="00193859" w:rsidRPr="005F21EC">
        <w:rPr>
          <w:rFonts w:cs="Arial"/>
          <w:b/>
          <w:bCs/>
          <w:szCs w:val="22"/>
        </w:rPr>
        <w:t>6</w:t>
      </w:r>
      <w:r w:rsidRPr="005F21EC">
        <w:rPr>
          <w:rFonts w:cs="Arial"/>
          <w:b/>
          <w:bCs/>
          <w:szCs w:val="22"/>
        </w:rPr>
        <w:t xml:space="preserve">. </w:t>
      </w:r>
      <w:r w:rsidR="003B1744" w:rsidRPr="005F21EC">
        <w:rPr>
          <w:rFonts w:cs="Arial"/>
          <w:b/>
          <w:bCs/>
          <w:szCs w:val="22"/>
        </w:rPr>
        <w:t>Was kostet die Hauptuntersuchung?</w:t>
      </w:r>
      <w:r w:rsidR="008E22FA" w:rsidRPr="005F21EC">
        <w:rPr>
          <w:rFonts w:cs="Arial"/>
          <w:szCs w:val="22"/>
        </w:rPr>
        <w:t xml:space="preserve"> Der Preis </w:t>
      </w:r>
      <w:r w:rsidR="00A14197" w:rsidRPr="005F21EC">
        <w:rPr>
          <w:rFonts w:cs="Arial"/>
          <w:szCs w:val="22"/>
        </w:rPr>
        <w:t>variier</w:t>
      </w:r>
      <w:r w:rsidR="008E22FA" w:rsidRPr="005F21EC">
        <w:rPr>
          <w:rFonts w:cs="Arial"/>
          <w:szCs w:val="22"/>
        </w:rPr>
        <w:t>t</w:t>
      </w:r>
      <w:r w:rsidR="00A14197" w:rsidRPr="005F21EC">
        <w:rPr>
          <w:rFonts w:cs="Arial"/>
          <w:szCs w:val="22"/>
        </w:rPr>
        <w:t xml:space="preserve"> be</w:t>
      </w:r>
      <w:r w:rsidR="008E22FA" w:rsidRPr="005F21EC">
        <w:rPr>
          <w:rFonts w:cs="Arial"/>
          <w:szCs w:val="22"/>
        </w:rPr>
        <w:t>i</w:t>
      </w:r>
      <w:r w:rsidR="00A14197" w:rsidRPr="005F21EC">
        <w:rPr>
          <w:rFonts w:cs="Arial"/>
          <w:szCs w:val="22"/>
        </w:rPr>
        <w:t xml:space="preserve">spielsweise </w:t>
      </w:r>
      <w:r w:rsidR="008E22FA" w:rsidRPr="005F21EC">
        <w:rPr>
          <w:rFonts w:cs="Arial"/>
          <w:szCs w:val="22"/>
        </w:rPr>
        <w:t xml:space="preserve">je </w:t>
      </w:r>
      <w:r w:rsidR="00A14197" w:rsidRPr="005F21EC">
        <w:rPr>
          <w:rFonts w:cs="Arial"/>
          <w:szCs w:val="22"/>
        </w:rPr>
        <w:t xml:space="preserve">nach </w:t>
      </w:r>
      <w:r w:rsidR="003B1744" w:rsidRPr="005F21EC">
        <w:rPr>
          <w:rFonts w:cs="Arial"/>
          <w:szCs w:val="22"/>
        </w:rPr>
        <w:t>Bundesland</w:t>
      </w:r>
      <w:r w:rsidR="008E22FA" w:rsidRPr="005F21EC">
        <w:rPr>
          <w:rFonts w:cs="Arial"/>
          <w:szCs w:val="22"/>
        </w:rPr>
        <w:t xml:space="preserve"> und Umfang. E</w:t>
      </w:r>
      <w:r w:rsidR="003B1744" w:rsidRPr="005F21EC">
        <w:rPr>
          <w:rFonts w:cs="Arial"/>
          <w:szCs w:val="22"/>
        </w:rPr>
        <w:t xml:space="preserve">ine grobe </w:t>
      </w:r>
      <w:r w:rsidR="009E4A8D" w:rsidRPr="005F21EC">
        <w:rPr>
          <w:rFonts w:cs="Arial"/>
          <w:szCs w:val="22"/>
        </w:rPr>
        <w:t>Richtschnur</w:t>
      </w:r>
      <w:r w:rsidR="00D4227B" w:rsidRPr="005F21EC">
        <w:rPr>
          <w:rFonts w:cs="Arial"/>
          <w:szCs w:val="22"/>
        </w:rPr>
        <w:t>:</w:t>
      </w:r>
      <w:r w:rsidR="003B1744" w:rsidRPr="005F21EC">
        <w:rPr>
          <w:rFonts w:cs="Arial"/>
          <w:szCs w:val="22"/>
        </w:rPr>
        <w:t xml:space="preserve"> </w:t>
      </w:r>
      <w:r w:rsidR="008E22FA" w:rsidRPr="005F21EC">
        <w:rPr>
          <w:rFonts w:cs="Arial"/>
          <w:szCs w:val="22"/>
        </w:rPr>
        <w:t xml:space="preserve">Eine </w:t>
      </w:r>
      <w:r w:rsidR="003B1744" w:rsidRPr="005F21EC">
        <w:rPr>
          <w:rFonts w:cs="Arial"/>
          <w:szCs w:val="22"/>
        </w:rPr>
        <w:t>HU</w:t>
      </w:r>
      <w:r w:rsidR="009E4A8D" w:rsidRPr="005F21EC">
        <w:rPr>
          <w:rFonts w:cs="Arial"/>
          <w:szCs w:val="22"/>
        </w:rPr>
        <w:t xml:space="preserve"> inklusive Abgasuntersuchung</w:t>
      </w:r>
      <w:r w:rsidR="003B1744" w:rsidRPr="005F21EC">
        <w:rPr>
          <w:rFonts w:cs="Arial"/>
          <w:szCs w:val="22"/>
        </w:rPr>
        <w:t xml:space="preserve"> für Pkw bis 3,5 Tonnen </w:t>
      </w:r>
      <w:r w:rsidR="008E22FA" w:rsidRPr="005F21EC">
        <w:rPr>
          <w:rFonts w:cs="Arial"/>
          <w:szCs w:val="22"/>
        </w:rPr>
        <w:t xml:space="preserve">kostet </w:t>
      </w:r>
      <w:r w:rsidR="003B1744" w:rsidRPr="005F21EC">
        <w:rPr>
          <w:rFonts w:cs="Arial"/>
          <w:szCs w:val="22"/>
        </w:rPr>
        <w:t xml:space="preserve">zwischen </w:t>
      </w:r>
      <w:r w:rsidR="00D26313" w:rsidRPr="005F21EC">
        <w:rPr>
          <w:rFonts w:cs="Arial"/>
          <w:szCs w:val="22"/>
        </w:rPr>
        <w:t xml:space="preserve">140 </w:t>
      </w:r>
      <w:r w:rsidR="003B1744" w:rsidRPr="005F21EC">
        <w:rPr>
          <w:rFonts w:cs="Arial"/>
          <w:szCs w:val="22"/>
        </w:rPr>
        <w:t xml:space="preserve">und </w:t>
      </w:r>
      <w:r w:rsidR="00D26313" w:rsidRPr="005F21EC">
        <w:rPr>
          <w:rFonts w:cs="Arial"/>
          <w:szCs w:val="22"/>
        </w:rPr>
        <w:t xml:space="preserve">160 </w:t>
      </w:r>
      <w:r w:rsidR="003B1744" w:rsidRPr="005F21EC">
        <w:rPr>
          <w:rFonts w:cs="Arial"/>
          <w:szCs w:val="22"/>
        </w:rPr>
        <w:t>Euro</w:t>
      </w:r>
      <w:r w:rsidR="002918CD" w:rsidRPr="005F21EC">
        <w:rPr>
          <w:rFonts w:cs="Arial"/>
          <w:szCs w:val="22"/>
        </w:rPr>
        <w:t xml:space="preserve">. </w:t>
      </w:r>
      <w:r w:rsidR="008E22FA" w:rsidRPr="005F21EC">
        <w:rPr>
          <w:rFonts w:cs="Arial"/>
          <w:szCs w:val="22"/>
        </w:rPr>
        <w:t>Für e</w:t>
      </w:r>
      <w:r w:rsidR="003B1744" w:rsidRPr="005F21EC">
        <w:rPr>
          <w:rFonts w:cs="Arial"/>
          <w:szCs w:val="22"/>
        </w:rPr>
        <w:t xml:space="preserve">ine </w:t>
      </w:r>
      <w:r w:rsidR="008E22FA" w:rsidRPr="005F21EC">
        <w:rPr>
          <w:rFonts w:cs="Arial"/>
          <w:szCs w:val="22"/>
        </w:rPr>
        <w:t>Motorrad-</w:t>
      </w:r>
      <w:r w:rsidR="003B1744" w:rsidRPr="005F21EC">
        <w:rPr>
          <w:rFonts w:cs="Arial"/>
          <w:szCs w:val="22"/>
        </w:rPr>
        <w:t>HU</w:t>
      </w:r>
      <w:r w:rsidR="009E4A8D" w:rsidRPr="005F21EC">
        <w:rPr>
          <w:rFonts w:cs="Arial"/>
          <w:szCs w:val="22"/>
        </w:rPr>
        <w:t xml:space="preserve"> inklusive Abgasuntersuchung</w:t>
      </w:r>
      <w:r w:rsidR="003B1744" w:rsidRPr="005F21EC">
        <w:rPr>
          <w:rFonts w:cs="Arial"/>
          <w:szCs w:val="22"/>
        </w:rPr>
        <w:t xml:space="preserve"> </w:t>
      </w:r>
      <w:r w:rsidR="008E22FA" w:rsidRPr="005F21EC">
        <w:rPr>
          <w:rFonts w:cs="Arial"/>
          <w:szCs w:val="22"/>
        </w:rPr>
        <w:t xml:space="preserve">sind </w:t>
      </w:r>
      <w:r w:rsidR="003B1744" w:rsidRPr="005F21EC">
        <w:rPr>
          <w:rFonts w:cs="Arial"/>
          <w:szCs w:val="22"/>
        </w:rPr>
        <w:t xml:space="preserve">zwischen 60 und 90 Euro </w:t>
      </w:r>
      <w:r w:rsidR="008E22FA" w:rsidRPr="005F21EC">
        <w:rPr>
          <w:rFonts w:cs="Arial"/>
          <w:szCs w:val="22"/>
        </w:rPr>
        <w:t>fällig</w:t>
      </w:r>
      <w:r w:rsidR="002918CD" w:rsidRPr="005F21EC">
        <w:rPr>
          <w:rFonts w:cs="Arial"/>
          <w:szCs w:val="22"/>
        </w:rPr>
        <w:t>. F</w:t>
      </w:r>
      <w:r w:rsidR="003B1744" w:rsidRPr="005F21EC">
        <w:rPr>
          <w:rFonts w:cs="Arial"/>
          <w:szCs w:val="22"/>
        </w:rPr>
        <w:t xml:space="preserve">ür </w:t>
      </w:r>
      <w:r w:rsidR="002918CD" w:rsidRPr="005F21EC">
        <w:rPr>
          <w:rFonts w:cs="Arial"/>
          <w:szCs w:val="22"/>
        </w:rPr>
        <w:t xml:space="preserve">die </w:t>
      </w:r>
      <w:r w:rsidR="003B1744" w:rsidRPr="005F21EC">
        <w:rPr>
          <w:rFonts w:cs="Arial"/>
          <w:szCs w:val="22"/>
        </w:rPr>
        <w:t xml:space="preserve">HU </w:t>
      </w:r>
      <w:r w:rsidR="002918CD" w:rsidRPr="005F21EC">
        <w:rPr>
          <w:rFonts w:cs="Arial"/>
          <w:szCs w:val="22"/>
        </w:rPr>
        <w:t xml:space="preserve">von </w:t>
      </w:r>
      <w:r w:rsidR="003B1744" w:rsidRPr="005F21EC">
        <w:rPr>
          <w:rFonts w:cs="Arial"/>
          <w:szCs w:val="22"/>
        </w:rPr>
        <w:t>Anhänger</w:t>
      </w:r>
      <w:r w:rsidR="002918CD" w:rsidRPr="005F21EC">
        <w:rPr>
          <w:rFonts w:cs="Arial"/>
          <w:szCs w:val="22"/>
        </w:rPr>
        <w:t>n</w:t>
      </w:r>
      <w:r w:rsidR="003B1744" w:rsidRPr="005F21EC">
        <w:rPr>
          <w:rFonts w:cs="Arial"/>
          <w:szCs w:val="22"/>
        </w:rPr>
        <w:t xml:space="preserve"> ohne Bremse liegen die Kosten bei etwas mehr als 40 Euro. </w:t>
      </w:r>
      <w:r w:rsidR="009665F1" w:rsidRPr="005F21EC">
        <w:rPr>
          <w:rFonts w:cs="Arial"/>
          <w:szCs w:val="22"/>
        </w:rPr>
        <w:t>Bei Überziehen der Frist zur Hauptuntersuchung um mehr als zwei Monate muss eine vertiefte Hauptuntersuchung durchgeführt werden, die mit zusätzlichen Kosten verbunden ist</w:t>
      </w:r>
      <w:r w:rsidR="008E22FA" w:rsidRPr="005F21EC">
        <w:rPr>
          <w:rFonts w:cs="Arial"/>
          <w:szCs w:val="22"/>
        </w:rPr>
        <w:t>:</w:t>
      </w:r>
      <w:r w:rsidR="009665F1" w:rsidRPr="005F21EC">
        <w:rPr>
          <w:rFonts w:cs="Arial"/>
          <w:szCs w:val="22"/>
        </w:rPr>
        <w:t xml:space="preserve"> Der Aufschlag beträgt 20 Prozent.</w:t>
      </w:r>
    </w:p>
    <w:p w14:paraId="1039F980" w14:textId="1B254B11" w:rsidR="00E36770" w:rsidRPr="005F21EC" w:rsidRDefault="00E36770" w:rsidP="00BA56CA">
      <w:pPr>
        <w:ind w:right="2121"/>
        <w:rPr>
          <w:rFonts w:cs="Arial"/>
          <w:szCs w:val="22"/>
        </w:rPr>
      </w:pPr>
    </w:p>
    <w:p w14:paraId="3474AF7E" w14:textId="7B7D3E33" w:rsidR="002918CD" w:rsidRPr="005F21EC" w:rsidRDefault="002918CD" w:rsidP="00BA56CA">
      <w:pPr>
        <w:ind w:right="2121"/>
        <w:rPr>
          <w:rFonts w:cs="Arial"/>
          <w:szCs w:val="22"/>
        </w:rPr>
      </w:pPr>
    </w:p>
    <w:p w14:paraId="0EC82B08" w14:textId="3027992A" w:rsidR="002918CD" w:rsidRPr="005F21EC" w:rsidRDefault="002918CD" w:rsidP="00BA56CA">
      <w:pPr>
        <w:ind w:right="2121"/>
        <w:rPr>
          <w:rFonts w:cs="Arial"/>
          <w:szCs w:val="22"/>
        </w:rPr>
      </w:pPr>
    </w:p>
    <w:p w14:paraId="3E61E2DB" w14:textId="77777777" w:rsidR="005F21EC" w:rsidRPr="005F21EC" w:rsidRDefault="00416CBA" w:rsidP="00625661">
      <w:pPr>
        <w:ind w:right="2120"/>
        <w:jc w:val="both"/>
        <w:rPr>
          <w:rFonts w:cs="Arial"/>
          <w:b/>
          <w:bCs/>
          <w:sz w:val="16"/>
          <w:szCs w:val="16"/>
        </w:rPr>
      </w:pPr>
      <w:r w:rsidRPr="005F21EC">
        <w:rPr>
          <w:rFonts w:cs="Arial"/>
          <w:b/>
          <w:bCs/>
          <w:sz w:val="16"/>
          <w:szCs w:val="16"/>
        </w:rPr>
        <w:br/>
      </w:r>
      <w:r w:rsidRPr="005F21EC">
        <w:rPr>
          <w:rFonts w:cs="Arial"/>
          <w:b/>
          <w:bCs/>
          <w:sz w:val="16"/>
          <w:szCs w:val="16"/>
        </w:rPr>
        <w:br/>
      </w:r>
    </w:p>
    <w:p w14:paraId="1CFAE08D" w14:textId="77777777" w:rsidR="005F21EC" w:rsidRPr="005F21EC" w:rsidRDefault="005F21EC" w:rsidP="00625661">
      <w:pPr>
        <w:ind w:right="2120"/>
        <w:jc w:val="both"/>
        <w:rPr>
          <w:rFonts w:cs="Arial"/>
          <w:b/>
          <w:bCs/>
          <w:sz w:val="16"/>
          <w:szCs w:val="16"/>
        </w:rPr>
      </w:pPr>
    </w:p>
    <w:p w14:paraId="1996003C" w14:textId="38673F67" w:rsidR="00421BA4" w:rsidRPr="005F21EC" w:rsidRDefault="005F21EC" w:rsidP="00625661">
      <w:pPr>
        <w:ind w:right="2120"/>
        <w:jc w:val="both"/>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421BA4" w:rsidRPr="005F21EC">
        <w:rPr>
          <w:rFonts w:cs="Arial"/>
          <w:b/>
          <w:bCs/>
          <w:sz w:val="16"/>
          <w:szCs w:val="16"/>
        </w:rPr>
        <w:t>Die GTÜ Gesellschaft für Technische Überwachung mbH</w:t>
      </w:r>
    </w:p>
    <w:p w14:paraId="2A93C1E9" w14:textId="77777777" w:rsidR="00421BA4" w:rsidRPr="005F21EC" w:rsidRDefault="00421BA4" w:rsidP="00625661">
      <w:pPr>
        <w:ind w:right="2120"/>
        <w:jc w:val="both"/>
        <w:rPr>
          <w:rFonts w:cs="Arial"/>
          <w:sz w:val="16"/>
          <w:szCs w:val="16"/>
          <w:shd w:val="clear" w:color="auto" w:fill="FFFFFF"/>
        </w:rPr>
      </w:pPr>
      <w:r w:rsidRPr="005F21EC">
        <w:rPr>
          <w:rFonts w:cs="Arial"/>
          <w:color w:val="C6243C"/>
          <w:sz w:val="16"/>
          <w:szCs w:val="16"/>
        </w:rPr>
        <w:t xml:space="preserve">__ </w:t>
      </w:r>
      <w:r w:rsidRPr="005F21EC">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5F21EC" w:rsidRDefault="00421BA4" w:rsidP="00625661">
      <w:pPr>
        <w:ind w:right="2120"/>
        <w:jc w:val="both"/>
        <w:rPr>
          <w:rFonts w:cs="Arial"/>
          <w:sz w:val="16"/>
          <w:szCs w:val="16"/>
        </w:rPr>
      </w:pPr>
      <w:r w:rsidRPr="005F21EC">
        <w:rPr>
          <w:rFonts w:cs="Arial"/>
          <w:color w:val="C6243C"/>
          <w:sz w:val="16"/>
          <w:szCs w:val="16"/>
        </w:rPr>
        <w:t xml:space="preserve">__ </w:t>
      </w:r>
      <w:r w:rsidRPr="005F21EC">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5F21EC" w:rsidSect="0004665B">
      <w:headerReference w:type="default" r:id="rId13"/>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70F1" w14:textId="77777777" w:rsidR="00687036" w:rsidRDefault="00687036" w:rsidP="00A72994">
      <w:r>
        <w:separator/>
      </w:r>
    </w:p>
  </w:endnote>
  <w:endnote w:type="continuationSeparator" w:id="0">
    <w:p w14:paraId="0D6CD541" w14:textId="77777777" w:rsidR="00687036" w:rsidRDefault="0068703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6DEB" w14:textId="77777777" w:rsidR="00687036" w:rsidRDefault="00687036" w:rsidP="00A72994">
      <w:r>
        <w:separator/>
      </w:r>
    </w:p>
  </w:footnote>
  <w:footnote w:type="continuationSeparator" w:id="0">
    <w:p w14:paraId="7DFE3414" w14:textId="77777777" w:rsidR="00687036" w:rsidRDefault="0068703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97144594">
    <w:abstractNumId w:val="6"/>
  </w:num>
  <w:num w:numId="2" w16cid:durableId="1093621899">
    <w:abstractNumId w:val="1"/>
  </w:num>
  <w:num w:numId="3" w16cid:durableId="1300303946">
    <w:abstractNumId w:val="4"/>
  </w:num>
  <w:num w:numId="4" w16cid:durableId="466239834">
    <w:abstractNumId w:val="7"/>
  </w:num>
  <w:num w:numId="5" w16cid:durableId="1228220845">
    <w:abstractNumId w:val="8"/>
  </w:num>
  <w:num w:numId="6" w16cid:durableId="575555195">
    <w:abstractNumId w:val="2"/>
  </w:num>
  <w:num w:numId="7" w16cid:durableId="2010474484">
    <w:abstractNumId w:val="3"/>
  </w:num>
  <w:num w:numId="8" w16cid:durableId="1312249343">
    <w:abstractNumId w:val="5"/>
  </w:num>
  <w:num w:numId="9" w16cid:durableId="840466047">
    <w:abstractNumId w:val="0"/>
  </w:num>
  <w:num w:numId="10" w16cid:durableId="889803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075"/>
    <w:rsid w:val="000113F3"/>
    <w:rsid w:val="0001408F"/>
    <w:rsid w:val="00031078"/>
    <w:rsid w:val="00037806"/>
    <w:rsid w:val="0004665B"/>
    <w:rsid w:val="00062038"/>
    <w:rsid w:val="000644FC"/>
    <w:rsid w:val="000910B5"/>
    <w:rsid w:val="000965CB"/>
    <w:rsid w:val="000A0927"/>
    <w:rsid w:val="000B0C74"/>
    <w:rsid w:val="000C18D6"/>
    <w:rsid w:val="000D12AA"/>
    <w:rsid w:val="000D2EE2"/>
    <w:rsid w:val="000D7D3B"/>
    <w:rsid w:val="000E0E16"/>
    <w:rsid w:val="000E7EA3"/>
    <w:rsid w:val="000F5D6E"/>
    <w:rsid w:val="00106FB3"/>
    <w:rsid w:val="00135F75"/>
    <w:rsid w:val="00136CBB"/>
    <w:rsid w:val="001563AA"/>
    <w:rsid w:val="00165BF2"/>
    <w:rsid w:val="00171977"/>
    <w:rsid w:val="00180AEA"/>
    <w:rsid w:val="00193859"/>
    <w:rsid w:val="001A35BF"/>
    <w:rsid w:val="001A4A6B"/>
    <w:rsid w:val="001C3904"/>
    <w:rsid w:val="001C3A38"/>
    <w:rsid w:val="001F49A8"/>
    <w:rsid w:val="00206981"/>
    <w:rsid w:val="0021052D"/>
    <w:rsid w:val="00211DDF"/>
    <w:rsid w:val="002228D4"/>
    <w:rsid w:val="00225445"/>
    <w:rsid w:val="00237371"/>
    <w:rsid w:val="00243011"/>
    <w:rsid w:val="0028483A"/>
    <w:rsid w:val="002918CD"/>
    <w:rsid w:val="002A0650"/>
    <w:rsid w:val="002B10C1"/>
    <w:rsid w:val="002C1755"/>
    <w:rsid w:val="002D0F64"/>
    <w:rsid w:val="002D5BC3"/>
    <w:rsid w:val="002F162E"/>
    <w:rsid w:val="0030077D"/>
    <w:rsid w:val="00302047"/>
    <w:rsid w:val="003107A1"/>
    <w:rsid w:val="003134F2"/>
    <w:rsid w:val="00347060"/>
    <w:rsid w:val="00395BD5"/>
    <w:rsid w:val="003960BF"/>
    <w:rsid w:val="003A15CA"/>
    <w:rsid w:val="003A1F80"/>
    <w:rsid w:val="003A6251"/>
    <w:rsid w:val="003B1744"/>
    <w:rsid w:val="003B3FB7"/>
    <w:rsid w:val="003B69B2"/>
    <w:rsid w:val="003C5CF6"/>
    <w:rsid w:val="003D7FFA"/>
    <w:rsid w:val="00411405"/>
    <w:rsid w:val="00416CBA"/>
    <w:rsid w:val="00421BA4"/>
    <w:rsid w:val="00436749"/>
    <w:rsid w:val="00440043"/>
    <w:rsid w:val="00451E3B"/>
    <w:rsid w:val="00462982"/>
    <w:rsid w:val="00463ED5"/>
    <w:rsid w:val="004641AC"/>
    <w:rsid w:val="00480DF9"/>
    <w:rsid w:val="0048333E"/>
    <w:rsid w:val="0049082D"/>
    <w:rsid w:val="0049281F"/>
    <w:rsid w:val="00496636"/>
    <w:rsid w:val="0049678B"/>
    <w:rsid w:val="00497179"/>
    <w:rsid w:val="004A171C"/>
    <w:rsid w:val="004A624C"/>
    <w:rsid w:val="004A6673"/>
    <w:rsid w:val="004C49E7"/>
    <w:rsid w:val="004D2734"/>
    <w:rsid w:val="004E3810"/>
    <w:rsid w:val="004F09C1"/>
    <w:rsid w:val="004F2251"/>
    <w:rsid w:val="004F58C0"/>
    <w:rsid w:val="004F5DFD"/>
    <w:rsid w:val="004F79B5"/>
    <w:rsid w:val="0052506C"/>
    <w:rsid w:val="00544E4F"/>
    <w:rsid w:val="00546246"/>
    <w:rsid w:val="0054773E"/>
    <w:rsid w:val="00585441"/>
    <w:rsid w:val="00585AA5"/>
    <w:rsid w:val="005947D7"/>
    <w:rsid w:val="00595204"/>
    <w:rsid w:val="005A18FC"/>
    <w:rsid w:val="005B38BA"/>
    <w:rsid w:val="005B7678"/>
    <w:rsid w:val="005D2409"/>
    <w:rsid w:val="005D34B8"/>
    <w:rsid w:val="005F21EC"/>
    <w:rsid w:val="00615015"/>
    <w:rsid w:val="0061570F"/>
    <w:rsid w:val="00625661"/>
    <w:rsid w:val="006344C5"/>
    <w:rsid w:val="0064013F"/>
    <w:rsid w:val="00640F33"/>
    <w:rsid w:val="00663CBB"/>
    <w:rsid w:val="00675EF5"/>
    <w:rsid w:val="00687036"/>
    <w:rsid w:val="006B37D7"/>
    <w:rsid w:val="006D2354"/>
    <w:rsid w:val="006D60C5"/>
    <w:rsid w:val="006E7169"/>
    <w:rsid w:val="006F10E4"/>
    <w:rsid w:val="006F4855"/>
    <w:rsid w:val="006F68F8"/>
    <w:rsid w:val="0071177B"/>
    <w:rsid w:val="00711A92"/>
    <w:rsid w:val="0074796E"/>
    <w:rsid w:val="007507BF"/>
    <w:rsid w:val="0076232C"/>
    <w:rsid w:val="00771677"/>
    <w:rsid w:val="0078040C"/>
    <w:rsid w:val="00783335"/>
    <w:rsid w:val="007953F9"/>
    <w:rsid w:val="007A4673"/>
    <w:rsid w:val="007B6715"/>
    <w:rsid w:val="007E47BE"/>
    <w:rsid w:val="007F56A2"/>
    <w:rsid w:val="007F7F4A"/>
    <w:rsid w:val="0080266D"/>
    <w:rsid w:val="00803094"/>
    <w:rsid w:val="00816453"/>
    <w:rsid w:val="0082178F"/>
    <w:rsid w:val="00831161"/>
    <w:rsid w:val="00832E68"/>
    <w:rsid w:val="008334B4"/>
    <w:rsid w:val="00847059"/>
    <w:rsid w:val="008649DE"/>
    <w:rsid w:val="008A1DE3"/>
    <w:rsid w:val="008B5C23"/>
    <w:rsid w:val="008C4F5C"/>
    <w:rsid w:val="008D5CB8"/>
    <w:rsid w:val="008E0A55"/>
    <w:rsid w:val="008E133F"/>
    <w:rsid w:val="008E22FA"/>
    <w:rsid w:val="008F20E4"/>
    <w:rsid w:val="008F6FA3"/>
    <w:rsid w:val="00901EBD"/>
    <w:rsid w:val="0090396B"/>
    <w:rsid w:val="00914F1D"/>
    <w:rsid w:val="009200BB"/>
    <w:rsid w:val="009506CF"/>
    <w:rsid w:val="00962CAA"/>
    <w:rsid w:val="00965D5A"/>
    <w:rsid w:val="009665F1"/>
    <w:rsid w:val="0097089F"/>
    <w:rsid w:val="00975952"/>
    <w:rsid w:val="00985045"/>
    <w:rsid w:val="00994E95"/>
    <w:rsid w:val="009A7C05"/>
    <w:rsid w:val="009B334F"/>
    <w:rsid w:val="009C4D60"/>
    <w:rsid w:val="009E14DB"/>
    <w:rsid w:val="009E3835"/>
    <w:rsid w:val="009E4A8D"/>
    <w:rsid w:val="009F66A3"/>
    <w:rsid w:val="00A14197"/>
    <w:rsid w:val="00A14B22"/>
    <w:rsid w:val="00A25318"/>
    <w:rsid w:val="00A46EBD"/>
    <w:rsid w:val="00A71A36"/>
    <w:rsid w:val="00A72994"/>
    <w:rsid w:val="00A77C20"/>
    <w:rsid w:val="00A81DAF"/>
    <w:rsid w:val="00A82FD7"/>
    <w:rsid w:val="00A83693"/>
    <w:rsid w:val="00A93489"/>
    <w:rsid w:val="00A954D4"/>
    <w:rsid w:val="00AA6B2F"/>
    <w:rsid w:val="00AB3962"/>
    <w:rsid w:val="00AC59EC"/>
    <w:rsid w:val="00AD3E82"/>
    <w:rsid w:val="00AF2BDB"/>
    <w:rsid w:val="00B10B22"/>
    <w:rsid w:val="00B40605"/>
    <w:rsid w:val="00B470DD"/>
    <w:rsid w:val="00B7224E"/>
    <w:rsid w:val="00B7482C"/>
    <w:rsid w:val="00B929E8"/>
    <w:rsid w:val="00BA02D7"/>
    <w:rsid w:val="00BA56CA"/>
    <w:rsid w:val="00BC7EC8"/>
    <w:rsid w:val="00BE7B07"/>
    <w:rsid w:val="00C13AAD"/>
    <w:rsid w:val="00C17BBD"/>
    <w:rsid w:val="00C2067A"/>
    <w:rsid w:val="00C326C1"/>
    <w:rsid w:val="00C450DB"/>
    <w:rsid w:val="00C55825"/>
    <w:rsid w:val="00C558C6"/>
    <w:rsid w:val="00C61F8C"/>
    <w:rsid w:val="00C66446"/>
    <w:rsid w:val="00C94565"/>
    <w:rsid w:val="00C95171"/>
    <w:rsid w:val="00C96B04"/>
    <w:rsid w:val="00C96BAF"/>
    <w:rsid w:val="00CC22CB"/>
    <w:rsid w:val="00CD0335"/>
    <w:rsid w:val="00CE3D63"/>
    <w:rsid w:val="00CF5E9B"/>
    <w:rsid w:val="00D07582"/>
    <w:rsid w:val="00D2371D"/>
    <w:rsid w:val="00D26313"/>
    <w:rsid w:val="00D4227B"/>
    <w:rsid w:val="00D43AC9"/>
    <w:rsid w:val="00D46B6E"/>
    <w:rsid w:val="00D57CF9"/>
    <w:rsid w:val="00D62082"/>
    <w:rsid w:val="00D63D2B"/>
    <w:rsid w:val="00D72637"/>
    <w:rsid w:val="00DA26CB"/>
    <w:rsid w:val="00DB05C5"/>
    <w:rsid w:val="00DC6063"/>
    <w:rsid w:val="00DD59E4"/>
    <w:rsid w:val="00DD7F7B"/>
    <w:rsid w:val="00DE499F"/>
    <w:rsid w:val="00E036BE"/>
    <w:rsid w:val="00E36770"/>
    <w:rsid w:val="00E4225F"/>
    <w:rsid w:val="00EB78E5"/>
    <w:rsid w:val="00EE2DC2"/>
    <w:rsid w:val="00F152A8"/>
    <w:rsid w:val="00F234FF"/>
    <w:rsid w:val="00F6650E"/>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paragraph" w:styleId="StandardWeb">
    <w:name w:val="Normal (Web)"/>
    <w:basedOn w:val="Standard"/>
    <w:uiPriority w:val="99"/>
    <w:unhideWhenUsed/>
    <w:rsid w:val="00C558C6"/>
    <w:pPr>
      <w:spacing w:before="100" w:beforeAutospacing="1" w:after="100" w:afterAutospacing="1" w:line="240" w:lineRule="auto"/>
    </w:pPr>
    <w:rPr>
      <w:rFonts w:ascii="Times New Roman" w:eastAsia="Times New Roman" w:hAnsi="Times New Roman"/>
      <w:color w:val="auto"/>
      <w:sz w:val="24"/>
      <w:lang w:eastAsia="de-DE"/>
    </w:rPr>
  </w:style>
  <w:style w:type="character" w:styleId="Fett">
    <w:name w:val="Strong"/>
    <w:basedOn w:val="Absatz-Standardschriftart"/>
    <w:uiPriority w:val="22"/>
    <w:qFormat/>
    <w:rsid w:val="00C558C6"/>
    <w:rPr>
      <w:b/>
      <w:bCs/>
    </w:rPr>
  </w:style>
  <w:style w:type="character" w:styleId="NichtaufgelsteErwhnung">
    <w:name w:val="Unresolved Mention"/>
    <w:basedOn w:val="Absatz-Standardschriftart"/>
    <w:uiPriority w:val="99"/>
    <w:semiHidden/>
    <w:unhideWhenUsed/>
    <w:rsid w:val="00C95171"/>
    <w:rPr>
      <w:color w:val="605E5C"/>
      <w:shd w:val="clear" w:color="auto" w:fill="E1DFDD"/>
    </w:rPr>
  </w:style>
  <w:style w:type="character" w:styleId="BesuchterLink">
    <w:name w:val="FollowedHyperlink"/>
    <w:basedOn w:val="Absatz-Standardschriftart"/>
    <w:uiPriority w:val="99"/>
    <w:semiHidden/>
    <w:unhideWhenUsed/>
    <w:rsid w:val="00C326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05882">
      <w:bodyDiv w:val="1"/>
      <w:marLeft w:val="0"/>
      <w:marRight w:val="0"/>
      <w:marTop w:val="0"/>
      <w:marBottom w:val="0"/>
      <w:divBdr>
        <w:top w:val="none" w:sz="0" w:space="0" w:color="auto"/>
        <w:left w:val="none" w:sz="0" w:space="0" w:color="auto"/>
        <w:bottom w:val="none" w:sz="0" w:space="0" w:color="auto"/>
        <w:right w:val="none" w:sz="0" w:space="0" w:color="auto"/>
      </w:divBdr>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923612877">
      <w:bodyDiv w:val="1"/>
      <w:marLeft w:val="0"/>
      <w:marRight w:val="0"/>
      <w:marTop w:val="0"/>
      <w:marBottom w:val="0"/>
      <w:divBdr>
        <w:top w:val="none" w:sz="0" w:space="0" w:color="auto"/>
        <w:left w:val="none" w:sz="0" w:space="0" w:color="auto"/>
        <w:bottom w:val="none" w:sz="0" w:space="0" w:color="auto"/>
        <w:right w:val="none" w:sz="0" w:space="0" w:color="auto"/>
      </w:divBdr>
    </w:div>
    <w:div w:id="1963923194">
      <w:bodyDiv w:val="1"/>
      <w:marLeft w:val="0"/>
      <w:marRight w:val="0"/>
      <w:marTop w:val="0"/>
      <w:marBottom w:val="0"/>
      <w:divBdr>
        <w:top w:val="none" w:sz="0" w:space="0" w:color="auto"/>
        <w:left w:val="none" w:sz="0" w:space="0" w:color="auto"/>
        <w:bottom w:val="none" w:sz="0" w:space="0" w:color="auto"/>
        <w:right w:val="none" w:sz="0" w:space="0" w:color="auto"/>
      </w:divBdr>
    </w:div>
    <w:div w:id="2060278745">
      <w:bodyDiv w:val="1"/>
      <w:marLeft w:val="0"/>
      <w:marRight w:val="0"/>
      <w:marTop w:val="0"/>
      <w:marBottom w:val="0"/>
      <w:divBdr>
        <w:top w:val="none" w:sz="0" w:space="0" w:color="auto"/>
        <w:left w:val="none" w:sz="0" w:space="0" w:color="auto"/>
        <w:bottom w:val="none" w:sz="0" w:space="0" w:color="auto"/>
        <w:right w:val="none" w:sz="0" w:space="0" w:color="auto"/>
      </w:divBdr>
    </w:div>
    <w:div w:id="213905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tue.de/de/privatkunden/vorgeschriebene-fahrzeuguntersuchungen/hauptuntersuchung-hu/hu-erinneru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tue.de/de/gtue/publikationen/checklisten/fuer-pk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a67caf8-54d6-43d7-b9a4-7549190684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F8482C7C735B49992D4DB966BB8183" ma:contentTypeVersion="15" ma:contentTypeDescription="Create a new document." ma:contentTypeScope="" ma:versionID="e66aa24bde26bb5260fcbaeb13dffbce">
  <xsd:schema xmlns:xsd="http://www.w3.org/2001/XMLSchema" xmlns:xs="http://www.w3.org/2001/XMLSchema" xmlns:p="http://schemas.microsoft.com/office/2006/metadata/properties" xmlns:ns3="6a67caf8-54d6-43d7-b9a4-754919068441" xmlns:ns4="2dbce200-c581-41a1-9ea3-c108cd532f3b" targetNamespace="http://schemas.microsoft.com/office/2006/metadata/properties" ma:root="true" ma:fieldsID="f45a45fe89aadadf07a856062853cb7a" ns3:_="" ns4:_="">
    <xsd:import namespace="6a67caf8-54d6-43d7-b9a4-754919068441"/>
    <xsd:import namespace="2dbce200-c581-41a1-9ea3-c108cd532f3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DateTaken"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7caf8-54d6-43d7-b9a4-7549190684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bce200-c581-41a1-9ea3-c108cd532f3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customXml/itemProps2.xml><?xml version="1.0" encoding="utf-8"?>
<ds:datastoreItem xmlns:ds="http://schemas.openxmlformats.org/officeDocument/2006/customXml" ds:itemID="{22046F86-1A86-4AD0-A020-A1789C69AB1F}">
  <ds:schemaRefs>
    <ds:schemaRef ds:uri="http://schemas.microsoft.com/office/infopath/2007/PartnerControls"/>
    <ds:schemaRef ds:uri="6a67caf8-54d6-43d7-b9a4-754919068441"/>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purl.org/dc/dcmitype/"/>
    <ds:schemaRef ds:uri="2dbce200-c581-41a1-9ea3-c108cd532f3b"/>
    <ds:schemaRef ds:uri="http://www.w3.org/XML/1998/namespace"/>
  </ds:schemaRefs>
</ds:datastoreItem>
</file>

<file path=customXml/itemProps3.xml><?xml version="1.0" encoding="utf-8"?>
<ds:datastoreItem xmlns:ds="http://schemas.openxmlformats.org/officeDocument/2006/customXml" ds:itemID="{1E438F07-13B7-47D5-AD58-4828ECD428AA}">
  <ds:schemaRefs>
    <ds:schemaRef ds:uri="http://schemas.microsoft.com/sharepoint/v3/contenttype/forms"/>
  </ds:schemaRefs>
</ds:datastoreItem>
</file>

<file path=customXml/itemProps4.xml><?xml version="1.0" encoding="utf-8"?>
<ds:datastoreItem xmlns:ds="http://schemas.openxmlformats.org/officeDocument/2006/customXml" ds:itemID="{DF7B41FA-97EA-4CCE-86D8-EEF20BA01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67caf8-54d6-43d7-b9a4-754919068441"/>
    <ds:schemaRef ds:uri="2dbce200-c581-41a1-9ea3-c108cd532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1192</Words>
  <Characters>7510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7</cp:revision>
  <cp:lastPrinted>2024-06-13T11:55:00Z</cp:lastPrinted>
  <dcterms:created xsi:type="dcterms:W3CDTF">2024-06-11T10:33:00Z</dcterms:created>
  <dcterms:modified xsi:type="dcterms:W3CDTF">2024-06-13T11:56:00Z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0x0101006FF8482C7C735B49992D4DB966BB8183</vt:lpwstr>
  </property>
</Properties>
</file>