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6351F0" w:rsidRDefault="0030077D" w:rsidP="004073D6">
      <w:pPr>
        <w:pStyle w:val="StandardHervorhebungrot"/>
        <w:ind w:right="1693"/>
        <w:rPr>
          <w:rStyle w:val="berschrift1Zchn"/>
          <w:rFonts w:eastAsia="Calibri" w:cs="Arial"/>
          <w:b/>
          <w:color w:val="C6243C"/>
          <w:sz w:val="22"/>
          <w:szCs w:val="26"/>
        </w:rPr>
      </w:pPr>
      <w:r w:rsidRPr="006351F0">
        <w:rPr>
          <w:rFonts w:cs="Arial"/>
          <w:noProof/>
        </w:rPr>
        <mc:AlternateContent>
          <mc:Choice Requires="wps">
            <w:drawing>
              <wp:anchor distT="0" distB="0" distL="114300" distR="114300" simplePos="0" relativeHeight="251658240"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452B9148" w:rsidR="00436749" w:rsidRPr="006351F0" w:rsidRDefault="00D24FC1" w:rsidP="00436749">
                            <w:pPr>
                              <w:pStyle w:val="Titel"/>
                              <w:rPr>
                                <w:rFonts w:cs="Arial"/>
                                <w:color w:val="4D4D4C"/>
                              </w:rPr>
                            </w:pPr>
                            <w:r w:rsidRPr="006351F0">
                              <w:rPr>
                                <w:rFonts w:cs="Arial"/>
                                <w:color w:val="4D4D4C"/>
                              </w:rPr>
                              <w:t xml:space="preserve">27. Juni </w:t>
                            </w:r>
                            <w:r w:rsidR="00C251C8" w:rsidRPr="006351F0">
                              <w:rPr>
                                <w:rFonts w:cs="Arial"/>
                                <w:color w:val="4D4D4C"/>
                              </w:rPr>
                              <w:t>2023</w:t>
                            </w:r>
                          </w:p>
                          <w:p w14:paraId="541205B7" w14:textId="77777777" w:rsidR="00436749" w:rsidRPr="006351F0" w:rsidRDefault="00436749" w:rsidP="002D5BC3">
                            <w:pPr>
                              <w:pStyle w:val="berschrift2"/>
                              <w:rPr>
                                <w:rFonts w:cs="Arial"/>
                              </w:rPr>
                            </w:pPr>
                            <w:r w:rsidRPr="006351F0">
                              <w:rPr>
                                <w:rFonts w:cs="Arial"/>
                              </w:rPr>
                              <w:t xml:space="preserve">Pressemitteilung </w:t>
                            </w:r>
                          </w:p>
                          <w:p w14:paraId="19B16158" w14:textId="77777777" w:rsidR="00F52DC9" w:rsidRPr="006351F0" w:rsidRDefault="00F52DC9" w:rsidP="00F52DC9">
                            <w:pPr>
                              <w:rPr>
                                <w:rFonts w:cs="Arial"/>
                                <w:color w:val="4D4D4C"/>
                                <w:sz w:val="16"/>
                                <w:szCs w:val="16"/>
                              </w:rPr>
                            </w:pPr>
                            <w:r w:rsidRPr="006351F0">
                              <w:rPr>
                                <w:rFonts w:cs="Arial"/>
                                <w:color w:val="4D4D4C"/>
                              </w:rPr>
                              <w:t>Ihr Ansprechpartner</w:t>
                            </w:r>
                            <w:r w:rsidRPr="006351F0">
                              <w:rPr>
                                <w:rFonts w:cs="Arial"/>
                                <w:color w:val="4D4D4C"/>
                              </w:rPr>
                              <w:br/>
                              <w:t>Frank Reichert</w:t>
                            </w:r>
                            <w:r w:rsidRPr="006351F0">
                              <w:rPr>
                                <w:rFonts w:cs="Arial"/>
                                <w:color w:val="4D4D4C"/>
                              </w:rPr>
                              <w:br/>
                            </w:r>
                            <w:r w:rsidRPr="006351F0">
                              <w:rPr>
                                <w:rFonts w:cs="Arial"/>
                                <w:color w:val="4D4D4C"/>
                                <w:sz w:val="16"/>
                                <w:szCs w:val="16"/>
                              </w:rPr>
                              <w:t>Leiter Unternehmenskommunikation</w:t>
                            </w:r>
                          </w:p>
                          <w:p w14:paraId="44F029E3" w14:textId="77777777" w:rsidR="00F52DC9" w:rsidRPr="006351F0" w:rsidRDefault="00F52DC9" w:rsidP="00F52DC9">
                            <w:pPr>
                              <w:rPr>
                                <w:rFonts w:cs="Arial"/>
                                <w:color w:val="4D4D4C"/>
                                <w:lang w:val="en-US"/>
                              </w:rPr>
                            </w:pPr>
                            <w:r w:rsidRPr="006351F0">
                              <w:rPr>
                                <w:rFonts w:cs="Arial"/>
                                <w:color w:val="4D4D4C"/>
                                <w:lang w:val="en-US"/>
                              </w:rPr>
                              <w:t>Tel. +49 (0)711 97676-620</w:t>
                            </w:r>
                            <w:r w:rsidRPr="006351F0">
                              <w:rPr>
                                <w:rFonts w:cs="Arial"/>
                                <w:color w:val="4D4D4C"/>
                                <w:lang w:val="en-US"/>
                              </w:rPr>
                              <w:br/>
                              <w:t>Fax: +49 (0)711 97676-609</w:t>
                            </w:r>
                          </w:p>
                          <w:p w14:paraId="4C83B6CA" w14:textId="77777777" w:rsidR="00F52DC9" w:rsidRPr="006351F0" w:rsidRDefault="00F52DC9" w:rsidP="00F52DC9">
                            <w:pPr>
                              <w:rPr>
                                <w:rFonts w:cs="Arial"/>
                                <w:color w:val="4D4D4C"/>
                                <w:sz w:val="16"/>
                                <w:szCs w:val="16"/>
                                <w:lang w:val="en-US"/>
                              </w:rPr>
                            </w:pPr>
                            <w:r w:rsidRPr="006351F0">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452B9148" w:rsidR="00436749" w:rsidRPr="006351F0" w:rsidRDefault="00D24FC1" w:rsidP="00436749">
                      <w:pPr>
                        <w:pStyle w:val="Titel"/>
                        <w:rPr>
                          <w:rFonts w:cs="Arial"/>
                          <w:color w:val="4D4D4C"/>
                        </w:rPr>
                      </w:pPr>
                      <w:r w:rsidRPr="006351F0">
                        <w:rPr>
                          <w:rFonts w:cs="Arial"/>
                          <w:color w:val="4D4D4C"/>
                        </w:rPr>
                        <w:t xml:space="preserve">27. Juni </w:t>
                      </w:r>
                      <w:r w:rsidR="00C251C8" w:rsidRPr="006351F0">
                        <w:rPr>
                          <w:rFonts w:cs="Arial"/>
                          <w:color w:val="4D4D4C"/>
                        </w:rPr>
                        <w:t>2023</w:t>
                      </w:r>
                    </w:p>
                    <w:p w14:paraId="541205B7" w14:textId="77777777" w:rsidR="00436749" w:rsidRPr="006351F0" w:rsidRDefault="00436749" w:rsidP="002D5BC3">
                      <w:pPr>
                        <w:pStyle w:val="berschrift2"/>
                        <w:rPr>
                          <w:rFonts w:cs="Arial"/>
                        </w:rPr>
                      </w:pPr>
                      <w:r w:rsidRPr="006351F0">
                        <w:rPr>
                          <w:rFonts w:cs="Arial"/>
                        </w:rPr>
                        <w:t xml:space="preserve">Pressemitteilung </w:t>
                      </w:r>
                    </w:p>
                    <w:p w14:paraId="19B16158" w14:textId="77777777" w:rsidR="00F52DC9" w:rsidRPr="006351F0" w:rsidRDefault="00F52DC9" w:rsidP="00F52DC9">
                      <w:pPr>
                        <w:rPr>
                          <w:rFonts w:cs="Arial"/>
                          <w:color w:val="4D4D4C"/>
                          <w:sz w:val="16"/>
                          <w:szCs w:val="16"/>
                        </w:rPr>
                      </w:pPr>
                      <w:r w:rsidRPr="006351F0">
                        <w:rPr>
                          <w:rFonts w:cs="Arial"/>
                          <w:color w:val="4D4D4C"/>
                        </w:rPr>
                        <w:t>Ihr Ansprechpartner</w:t>
                      </w:r>
                      <w:r w:rsidRPr="006351F0">
                        <w:rPr>
                          <w:rFonts w:cs="Arial"/>
                          <w:color w:val="4D4D4C"/>
                        </w:rPr>
                        <w:br/>
                        <w:t>Frank Reichert</w:t>
                      </w:r>
                      <w:r w:rsidRPr="006351F0">
                        <w:rPr>
                          <w:rFonts w:cs="Arial"/>
                          <w:color w:val="4D4D4C"/>
                        </w:rPr>
                        <w:br/>
                      </w:r>
                      <w:r w:rsidRPr="006351F0">
                        <w:rPr>
                          <w:rFonts w:cs="Arial"/>
                          <w:color w:val="4D4D4C"/>
                          <w:sz w:val="16"/>
                          <w:szCs w:val="16"/>
                        </w:rPr>
                        <w:t>Leiter Unternehmenskommunikation</w:t>
                      </w:r>
                    </w:p>
                    <w:p w14:paraId="44F029E3" w14:textId="77777777" w:rsidR="00F52DC9" w:rsidRPr="006351F0" w:rsidRDefault="00F52DC9" w:rsidP="00F52DC9">
                      <w:pPr>
                        <w:rPr>
                          <w:rFonts w:cs="Arial"/>
                          <w:color w:val="4D4D4C"/>
                          <w:lang w:val="en-US"/>
                        </w:rPr>
                      </w:pPr>
                      <w:r w:rsidRPr="006351F0">
                        <w:rPr>
                          <w:rFonts w:cs="Arial"/>
                          <w:color w:val="4D4D4C"/>
                          <w:lang w:val="en-US"/>
                        </w:rPr>
                        <w:t>Tel. +49 (0)711 97676-620</w:t>
                      </w:r>
                      <w:r w:rsidRPr="006351F0">
                        <w:rPr>
                          <w:rFonts w:cs="Arial"/>
                          <w:color w:val="4D4D4C"/>
                          <w:lang w:val="en-US"/>
                        </w:rPr>
                        <w:br/>
                        <w:t>Fax: +49 (0)711 97676-609</w:t>
                      </w:r>
                    </w:p>
                    <w:p w14:paraId="4C83B6CA" w14:textId="77777777" w:rsidR="00F52DC9" w:rsidRPr="006351F0" w:rsidRDefault="00F52DC9" w:rsidP="00F52DC9">
                      <w:pPr>
                        <w:rPr>
                          <w:rFonts w:cs="Arial"/>
                          <w:color w:val="4D4D4C"/>
                          <w:sz w:val="16"/>
                          <w:szCs w:val="16"/>
                          <w:lang w:val="en-US"/>
                        </w:rPr>
                      </w:pPr>
                      <w:r w:rsidRPr="006351F0">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73F9445A" w:rsidR="0049678B" w:rsidRPr="006351F0" w:rsidRDefault="00E41390" w:rsidP="00832E68">
      <w:pPr>
        <w:spacing w:line="400" w:lineRule="exact"/>
        <w:ind w:right="2120"/>
        <w:rPr>
          <w:rStyle w:val="berschrift1Zchn"/>
          <w:rFonts w:eastAsia="Calibri" w:cs="Arial"/>
        </w:rPr>
      </w:pPr>
      <w:r w:rsidRPr="006351F0">
        <w:rPr>
          <w:rStyle w:val="berschrift1Zchn"/>
          <w:rFonts w:eastAsia="Calibri" w:cs="Arial"/>
        </w:rPr>
        <w:t>Neue Technologie für Partikelmessung</w:t>
      </w:r>
    </w:p>
    <w:p w14:paraId="22A6E642" w14:textId="77777777" w:rsidR="0049678B" w:rsidRPr="006351F0" w:rsidRDefault="0049678B" w:rsidP="00832E68">
      <w:pPr>
        <w:spacing w:line="400" w:lineRule="exact"/>
        <w:ind w:right="2120"/>
        <w:rPr>
          <w:rStyle w:val="berschrift1Zchn"/>
          <w:rFonts w:eastAsia="Calibri" w:cs="Arial"/>
        </w:rPr>
      </w:pPr>
    </w:p>
    <w:p w14:paraId="05305019" w14:textId="6DD3CC13" w:rsidR="00F52DC9" w:rsidRPr="006351F0" w:rsidRDefault="00EA6833" w:rsidP="004073D6">
      <w:pPr>
        <w:pStyle w:val="Aufzhlung"/>
        <w:numPr>
          <w:ilvl w:val="0"/>
          <w:numId w:val="11"/>
        </w:numPr>
        <w:rPr>
          <w:rFonts w:cs="Arial"/>
        </w:rPr>
      </w:pPr>
      <w:r w:rsidRPr="006351F0">
        <w:rPr>
          <w:rFonts w:cs="Arial"/>
        </w:rPr>
        <w:t xml:space="preserve">Zum </w:t>
      </w:r>
      <w:r w:rsidR="00D24FC1" w:rsidRPr="006351F0">
        <w:rPr>
          <w:rFonts w:cs="Arial"/>
        </w:rPr>
        <w:t>0</w:t>
      </w:r>
      <w:r w:rsidRPr="006351F0">
        <w:rPr>
          <w:rFonts w:cs="Arial"/>
        </w:rPr>
        <w:t xml:space="preserve">1. Juli </w:t>
      </w:r>
      <w:r w:rsidR="00CE04F6">
        <w:rPr>
          <w:rFonts w:cs="Arial"/>
        </w:rPr>
        <w:t xml:space="preserve">wird </w:t>
      </w:r>
      <w:r w:rsidRPr="006351F0">
        <w:rPr>
          <w:rFonts w:cs="Arial"/>
        </w:rPr>
        <w:t xml:space="preserve">ein neues Messverfahren für den </w:t>
      </w:r>
      <w:r w:rsidR="001F70F9" w:rsidRPr="006351F0">
        <w:rPr>
          <w:rFonts w:cs="Arial"/>
        </w:rPr>
        <w:t xml:space="preserve">                </w:t>
      </w:r>
      <w:r w:rsidR="00CE04F6">
        <w:rPr>
          <w:rFonts w:cs="Arial"/>
        </w:rPr>
        <w:t xml:space="preserve">                  </w:t>
      </w:r>
      <w:r w:rsidRPr="006351F0">
        <w:rPr>
          <w:rFonts w:cs="Arial"/>
        </w:rPr>
        <w:t>Abgasausstoß von Euro-6-Diesel-Pkw ein</w:t>
      </w:r>
      <w:r w:rsidR="00CE04F6">
        <w:rPr>
          <w:rFonts w:cs="Arial"/>
        </w:rPr>
        <w:t>geführt</w:t>
      </w:r>
    </w:p>
    <w:p w14:paraId="297D7260" w14:textId="61FCA8F5" w:rsidR="00F52DC9" w:rsidRPr="006351F0" w:rsidRDefault="00EA6833" w:rsidP="004073D6">
      <w:pPr>
        <w:pStyle w:val="Aufzhlung"/>
        <w:numPr>
          <w:ilvl w:val="0"/>
          <w:numId w:val="11"/>
        </w:numPr>
        <w:rPr>
          <w:rFonts w:cs="Arial"/>
        </w:rPr>
      </w:pPr>
      <w:r w:rsidRPr="006351F0">
        <w:rPr>
          <w:rFonts w:cs="Arial"/>
        </w:rPr>
        <w:t xml:space="preserve">Genaue Messung </w:t>
      </w:r>
      <w:r w:rsidR="00251291" w:rsidRPr="006351F0">
        <w:rPr>
          <w:rFonts w:cs="Arial"/>
        </w:rPr>
        <w:t>der Partikela</w:t>
      </w:r>
      <w:r w:rsidRPr="006351F0">
        <w:rPr>
          <w:rFonts w:cs="Arial"/>
        </w:rPr>
        <w:t xml:space="preserve">nzahl </w:t>
      </w:r>
      <w:r w:rsidR="00524390" w:rsidRPr="006351F0">
        <w:rPr>
          <w:rFonts w:cs="Arial"/>
        </w:rPr>
        <w:t xml:space="preserve">ist </w:t>
      </w:r>
      <w:r w:rsidRPr="006351F0">
        <w:rPr>
          <w:rFonts w:cs="Arial"/>
        </w:rPr>
        <w:t>nun vorgeschrieben</w:t>
      </w:r>
    </w:p>
    <w:p w14:paraId="22401D80" w14:textId="4188731C" w:rsidR="002D5BC3" w:rsidRPr="006351F0" w:rsidRDefault="00EA6833" w:rsidP="004073D6">
      <w:pPr>
        <w:pStyle w:val="Aufzhlung"/>
        <w:numPr>
          <w:ilvl w:val="0"/>
          <w:numId w:val="11"/>
        </w:numPr>
        <w:rPr>
          <w:rFonts w:cs="Arial"/>
        </w:rPr>
      </w:pPr>
      <w:r w:rsidRPr="006351F0">
        <w:rPr>
          <w:rFonts w:cs="Arial"/>
        </w:rPr>
        <w:t>Keine zusätzlichen Kosten für den Autofahrer</w:t>
      </w:r>
    </w:p>
    <w:p w14:paraId="10B88EDF" w14:textId="77777777" w:rsidR="00832E68" w:rsidRPr="006351F0" w:rsidRDefault="00832E68" w:rsidP="00420C5F">
      <w:pPr>
        <w:spacing w:line="400" w:lineRule="exact"/>
        <w:ind w:right="1834"/>
        <w:rPr>
          <w:rFonts w:cs="Arial"/>
          <w:lang w:eastAsia="de-DE"/>
        </w:rPr>
      </w:pPr>
    </w:p>
    <w:p w14:paraId="6481E112" w14:textId="1E794A16" w:rsidR="00F52DC9" w:rsidRPr="006351F0" w:rsidRDefault="00832E68" w:rsidP="00CE04F6">
      <w:pPr>
        <w:ind w:right="1693"/>
        <w:rPr>
          <w:rFonts w:cs="Arial"/>
        </w:rPr>
      </w:pPr>
      <w:r w:rsidRPr="006351F0">
        <w:rPr>
          <w:rFonts w:cs="Arial"/>
          <w:color w:val="C6243C"/>
        </w:rPr>
        <w:t xml:space="preserve">__ </w:t>
      </w:r>
      <w:r w:rsidRPr="006351F0">
        <w:rPr>
          <w:rFonts w:cs="Arial"/>
        </w:rPr>
        <w:t xml:space="preserve">Stuttgart. </w:t>
      </w:r>
      <w:r w:rsidR="001710DD" w:rsidRPr="006351F0">
        <w:rPr>
          <w:rFonts w:cs="Arial"/>
        </w:rPr>
        <w:t>Vorfahrt für noch bessere Luft</w:t>
      </w:r>
      <w:r w:rsidR="00251291" w:rsidRPr="006351F0">
        <w:rPr>
          <w:rFonts w:cs="Arial"/>
        </w:rPr>
        <w:t>qualität</w:t>
      </w:r>
      <w:r w:rsidR="001710DD" w:rsidRPr="006351F0">
        <w:rPr>
          <w:rFonts w:cs="Arial"/>
        </w:rPr>
        <w:t xml:space="preserve"> in den Innenstädten und den Klimaschutz</w:t>
      </w:r>
      <w:r w:rsidR="00251291" w:rsidRPr="006351F0">
        <w:rPr>
          <w:rFonts w:cs="Arial"/>
        </w:rPr>
        <w:t>:</w:t>
      </w:r>
      <w:r w:rsidR="001710DD" w:rsidRPr="006351F0">
        <w:rPr>
          <w:rFonts w:cs="Arial"/>
        </w:rPr>
        <w:t xml:space="preserve"> </w:t>
      </w:r>
      <w:r w:rsidR="00251291" w:rsidRPr="006351F0">
        <w:rPr>
          <w:rFonts w:cs="Arial"/>
        </w:rPr>
        <w:t>F</w:t>
      </w:r>
      <w:r w:rsidR="001710DD" w:rsidRPr="006351F0">
        <w:rPr>
          <w:rFonts w:cs="Arial"/>
          <w:color w:val="000000" w:themeColor="text1"/>
        </w:rPr>
        <w:t xml:space="preserve">ür alle Fahrzeuge mit dem </w:t>
      </w:r>
      <w:r w:rsidR="008F26C8" w:rsidRPr="006351F0">
        <w:rPr>
          <w:rFonts w:cs="Arial"/>
          <w:color w:val="000000" w:themeColor="text1"/>
        </w:rPr>
        <w:t xml:space="preserve">weit </w:t>
      </w:r>
      <w:r w:rsidR="001710DD" w:rsidRPr="006351F0">
        <w:rPr>
          <w:rFonts w:cs="Arial"/>
          <w:color w:val="000000" w:themeColor="text1"/>
        </w:rPr>
        <w:t xml:space="preserve">verbreiteten Euro-6-Dieselmotor wird zum </w:t>
      </w:r>
      <w:r w:rsidR="00D24FC1" w:rsidRPr="006351F0">
        <w:rPr>
          <w:rFonts w:cs="Arial"/>
          <w:color w:val="000000" w:themeColor="text1"/>
        </w:rPr>
        <w:t>0</w:t>
      </w:r>
      <w:r w:rsidR="001710DD" w:rsidRPr="006351F0">
        <w:rPr>
          <w:rFonts w:cs="Arial"/>
          <w:color w:val="000000" w:themeColor="text1"/>
        </w:rPr>
        <w:t xml:space="preserve">1. Juli 2023 eine </w:t>
      </w:r>
      <w:r w:rsidR="00473167" w:rsidRPr="006351F0">
        <w:rPr>
          <w:rFonts w:cs="Arial"/>
          <w:color w:val="000000" w:themeColor="text1"/>
        </w:rPr>
        <w:t xml:space="preserve">exakte </w:t>
      </w:r>
      <w:r w:rsidR="001710DD" w:rsidRPr="006351F0">
        <w:rPr>
          <w:rFonts w:cs="Arial"/>
          <w:color w:val="000000" w:themeColor="text1"/>
        </w:rPr>
        <w:t xml:space="preserve">Partikelmessung </w:t>
      </w:r>
      <w:r w:rsidR="004D12FE" w:rsidRPr="006351F0">
        <w:rPr>
          <w:rFonts w:cs="Arial"/>
          <w:color w:val="000000" w:themeColor="text1"/>
        </w:rPr>
        <w:t>bei der Abgasuntersuchung zur Pflicht. In den meisten Fällen wird die</w:t>
      </w:r>
      <w:r w:rsidR="005A4D86" w:rsidRPr="006351F0">
        <w:rPr>
          <w:rFonts w:cs="Arial"/>
          <w:color w:val="000000" w:themeColor="text1"/>
        </w:rPr>
        <w:t>se</w:t>
      </w:r>
      <w:r w:rsidR="004D12FE" w:rsidRPr="006351F0">
        <w:rPr>
          <w:rFonts w:cs="Arial"/>
          <w:color w:val="000000" w:themeColor="text1"/>
        </w:rPr>
        <w:t xml:space="preserve"> </w:t>
      </w:r>
      <w:r w:rsidR="00B9291E" w:rsidRPr="006351F0">
        <w:rPr>
          <w:rFonts w:cs="Arial"/>
          <w:color w:val="000000" w:themeColor="text1"/>
        </w:rPr>
        <w:t xml:space="preserve">AU </w:t>
      </w:r>
      <w:r w:rsidR="004D12FE" w:rsidRPr="006351F0">
        <w:rPr>
          <w:rFonts w:cs="Arial"/>
          <w:color w:val="000000" w:themeColor="text1"/>
        </w:rPr>
        <w:t xml:space="preserve">im </w:t>
      </w:r>
      <w:r w:rsidR="005A4D86" w:rsidRPr="006351F0">
        <w:rPr>
          <w:rFonts w:cs="Arial"/>
          <w:color w:val="000000" w:themeColor="text1"/>
        </w:rPr>
        <w:t>R</w:t>
      </w:r>
      <w:r w:rsidR="004D12FE" w:rsidRPr="006351F0">
        <w:rPr>
          <w:rFonts w:cs="Arial"/>
          <w:color w:val="000000" w:themeColor="text1"/>
        </w:rPr>
        <w:t xml:space="preserve">ahmen </w:t>
      </w:r>
      <w:r w:rsidR="00251291" w:rsidRPr="006351F0">
        <w:rPr>
          <w:rFonts w:cs="Arial"/>
          <w:color w:val="000000" w:themeColor="text1"/>
        </w:rPr>
        <w:t xml:space="preserve">der Hauptuntersuchung </w:t>
      </w:r>
      <w:r w:rsidR="00B9291E" w:rsidRPr="006351F0">
        <w:rPr>
          <w:rFonts w:cs="Arial"/>
          <w:color w:val="000000" w:themeColor="text1"/>
        </w:rPr>
        <w:t xml:space="preserve">(HU) </w:t>
      </w:r>
      <w:r w:rsidR="005A4D86" w:rsidRPr="006351F0">
        <w:rPr>
          <w:rFonts w:cs="Arial"/>
          <w:color w:val="000000" w:themeColor="text1"/>
        </w:rPr>
        <w:t>aus</w:t>
      </w:r>
      <w:r w:rsidR="004D12FE" w:rsidRPr="006351F0">
        <w:rPr>
          <w:rFonts w:cs="Arial"/>
          <w:color w:val="000000" w:themeColor="text1"/>
        </w:rPr>
        <w:t>geführt</w:t>
      </w:r>
      <w:r w:rsidR="001710DD" w:rsidRPr="006351F0">
        <w:rPr>
          <w:rFonts w:cs="Arial"/>
          <w:color w:val="000000" w:themeColor="text1"/>
        </w:rPr>
        <w:t xml:space="preserve">. </w:t>
      </w:r>
      <w:r w:rsidR="00B14336" w:rsidRPr="006351F0">
        <w:rPr>
          <w:rFonts w:cs="Arial"/>
          <w:color w:val="000000" w:themeColor="text1"/>
        </w:rPr>
        <w:t xml:space="preserve">Die Vorgabe erfüllt </w:t>
      </w:r>
      <w:r w:rsidR="001710DD" w:rsidRPr="006351F0">
        <w:rPr>
          <w:rFonts w:cs="Arial"/>
          <w:color w:val="000000" w:themeColor="text1"/>
        </w:rPr>
        <w:t xml:space="preserve">eine neue </w:t>
      </w:r>
      <w:r w:rsidR="00077104" w:rsidRPr="006351F0">
        <w:rPr>
          <w:rFonts w:cs="Arial"/>
          <w:color w:val="000000" w:themeColor="text1"/>
        </w:rPr>
        <w:t xml:space="preserve">Generation von </w:t>
      </w:r>
      <w:r w:rsidR="001710DD" w:rsidRPr="006351F0">
        <w:rPr>
          <w:rFonts w:cs="Arial"/>
          <w:color w:val="000000" w:themeColor="text1"/>
        </w:rPr>
        <w:t>Messgeräten</w:t>
      </w:r>
      <w:r w:rsidR="00077104" w:rsidRPr="006351F0">
        <w:rPr>
          <w:rFonts w:cs="Arial"/>
          <w:color w:val="000000" w:themeColor="text1"/>
        </w:rPr>
        <w:t xml:space="preserve">, </w:t>
      </w:r>
      <w:r w:rsidR="00524390" w:rsidRPr="006351F0">
        <w:rPr>
          <w:rFonts w:cs="Arial"/>
          <w:color w:val="000000" w:themeColor="text1"/>
        </w:rPr>
        <w:t>d</w:t>
      </w:r>
      <w:r w:rsidR="00077104" w:rsidRPr="006351F0">
        <w:rPr>
          <w:rFonts w:cs="Arial"/>
          <w:color w:val="000000" w:themeColor="text1"/>
        </w:rPr>
        <w:t xml:space="preserve">ie </w:t>
      </w:r>
      <w:r w:rsidR="001710DD" w:rsidRPr="006351F0">
        <w:rPr>
          <w:rFonts w:cs="Arial"/>
          <w:color w:val="000000" w:themeColor="text1"/>
        </w:rPr>
        <w:t>derzeit flächendeckend in den Prüfstützpunkten der GTÜ Gesellschaft für Technische Überwachung mbh einge</w:t>
      </w:r>
      <w:r w:rsidR="008F26C8" w:rsidRPr="006351F0">
        <w:rPr>
          <w:rFonts w:cs="Arial"/>
          <w:color w:val="000000" w:themeColor="text1"/>
        </w:rPr>
        <w:t>führt</w:t>
      </w:r>
      <w:r w:rsidR="00524390" w:rsidRPr="006351F0">
        <w:rPr>
          <w:rFonts w:cs="Arial"/>
          <w:color w:val="000000" w:themeColor="text1"/>
        </w:rPr>
        <w:t xml:space="preserve"> wird</w:t>
      </w:r>
      <w:r w:rsidR="008F26C8" w:rsidRPr="006351F0">
        <w:rPr>
          <w:rFonts w:cs="Arial"/>
          <w:color w:val="000000" w:themeColor="text1"/>
        </w:rPr>
        <w:t>. „</w:t>
      </w:r>
      <w:r w:rsidR="00077104" w:rsidRPr="006351F0">
        <w:rPr>
          <w:rFonts w:cs="Arial"/>
          <w:color w:val="000000" w:themeColor="text1"/>
        </w:rPr>
        <w:t>Mit diese</w:t>
      </w:r>
      <w:r w:rsidR="00B14336" w:rsidRPr="006351F0">
        <w:rPr>
          <w:rFonts w:cs="Arial"/>
          <w:color w:val="000000" w:themeColor="text1"/>
        </w:rPr>
        <w:t>r</w:t>
      </w:r>
      <w:r w:rsidR="00077104" w:rsidRPr="006351F0">
        <w:rPr>
          <w:rFonts w:cs="Arial"/>
          <w:color w:val="000000" w:themeColor="text1"/>
        </w:rPr>
        <w:t xml:space="preserve"> </w:t>
      </w:r>
      <w:r w:rsidR="00B14336" w:rsidRPr="006351F0">
        <w:rPr>
          <w:rFonts w:cs="Arial"/>
          <w:color w:val="000000" w:themeColor="text1"/>
        </w:rPr>
        <w:t xml:space="preserve">Messtechnik </w:t>
      </w:r>
      <w:r w:rsidR="008F26C8" w:rsidRPr="006351F0">
        <w:rPr>
          <w:rFonts w:cs="Arial"/>
          <w:color w:val="000000" w:themeColor="text1"/>
        </w:rPr>
        <w:t xml:space="preserve">ergibt sich ein erhebliches Verbesserungspotential für die Ziele der Luftreinhaltung, </w:t>
      </w:r>
      <w:r w:rsidR="00B95295" w:rsidRPr="006351F0">
        <w:rPr>
          <w:rFonts w:cs="Arial"/>
          <w:color w:val="000000" w:themeColor="text1"/>
        </w:rPr>
        <w:t xml:space="preserve">weil </w:t>
      </w:r>
      <w:r w:rsidR="00992B95" w:rsidRPr="006351F0">
        <w:rPr>
          <w:rFonts w:cs="Arial"/>
          <w:color w:val="000000" w:themeColor="text1"/>
        </w:rPr>
        <w:t xml:space="preserve">wir </w:t>
      </w:r>
      <w:r w:rsidR="00B95295" w:rsidRPr="006351F0">
        <w:rPr>
          <w:rFonts w:cs="Arial"/>
          <w:color w:val="000000" w:themeColor="text1"/>
        </w:rPr>
        <w:t xml:space="preserve">fehlerhafte Abgasreinigungssysteme </w:t>
      </w:r>
      <w:r w:rsidR="00992B95" w:rsidRPr="006351F0">
        <w:rPr>
          <w:rFonts w:cs="Arial"/>
          <w:color w:val="000000" w:themeColor="text1"/>
        </w:rPr>
        <w:t xml:space="preserve">nun </w:t>
      </w:r>
      <w:r w:rsidR="00B95295" w:rsidRPr="006351F0">
        <w:rPr>
          <w:rFonts w:cs="Arial"/>
          <w:color w:val="000000" w:themeColor="text1"/>
        </w:rPr>
        <w:t xml:space="preserve">deutlich </w:t>
      </w:r>
      <w:r w:rsidR="00992B95" w:rsidRPr="006351F0">
        <w:rPr>
          <w:rFonts w:cs="Arial"/>
          <w:color w:val="000000" w:themeColor="text1"/>
        </w:rPr>
        <w:t>besser erkennen</w:t>
      </w:r>
      <w:r w:rsidR="00B95295" w:rsidRPr="006351F0">
        <w:rPr>
          <w:rFonts w:cs="Arial"/>
          <w:color w:val="000000" w:themeColor="text1"/>
        </w:rPr>
        <w:t xml:space="preserve">,“ </w:t>
      </w:r>
      <w:r w:rsidR="008F26C8" w:rsidRPr="006351F0">
        <w:rPr>
          <w:rFonts w:cs="Arial"/>
          <w:color w:val="000000" w:themeColor="text1"/>
        </w:rPr>
        <w:t xml:space="preserve">erklärt Marco Oehler, Technischer Leiter der GTÜ. </w:t>
      </w:r>
      <w:r w:rsidR="0002066C" w:rsidRPr="006351F0">
        <w:rPr>
          <w:rFonts w:cs="Arial"/>
          <w:color w:val="000000" w:themeColor="text1"/>
        </w:rPr>
        <w:t xml:space="preserve">Da die </w:t>
      </w:r>
      <w:r w:rsidR="00524390" w:rsidRPr="006351F0">
        <w:rPr>
          <w:rFonts w:cs="Arial"/>
          <w:color w:val="000000" w:themeColor="text1"/>
        </w:rPr>
        <w:t>Prüforganisation</w:t>
      </w:r>
      <w:r w:rsidR="00992B95" w:rsidRPr="006351F0">
        <w:rPr>
          <w:rFonts w:cs="Arial"/>
          <w:color w:val="000000" w:themeColor="text1"/>
        </w:rPr>
        <w:t xml:space="preserve"> bei der Abrechnung</w:t>
      </w:r>
      <w:r w:rsidR="00524390" w:rsidRPr="006351F0">
        <w:rPr>
          <w:rFonts w:cs="Arial"/>
          <w:color w:val="000000" w:themeColor="text1"/>
        </w:rPr>
        <w:t xml:space="preserve"> </w:t>
      </w:r>
      <w:r w:rsidR="00992B95" w:rsidRPr="006351F0">
        <w:rPr>
          <w:rFonts w:cs="Arial"/>
          <w:color w:val="000000" w:themeColor="text1"/>
        </w:rPr>
        <w:t>k</w:t>
      </w:r>
      <w:r w:rsidR="0002066C" w:rsidRPr="006351F0">
        <w:rPr>
          <w:rFonts w:cs="Arial"/>
          <w:color w:val="000000" w:themeColor="text1"/>
        </w:rPr>
        <w:t xml:space="preserve">einen Unterschied </w:t>
      </w:r>
      <w:r w:rsidR="00B9291E" w:rsidRPr="006351F0">
        <w:rPr>
          <w:rFonts w:cs="Arial"/>
          <w:color w:val="000000" w:themeColor="text1"/>
        </w:rPr>
        <w:t xml:space="preserve">hinsichtlich </w:t>
      </w:r>
      <w:r w:rsidR="0002066C" w:rsidRPr="006351F0">
        <w:rPr>
          <w:rFonts w:cs="Arial"/>
          <w:color w:val="000000" w:themeColor="text1"/>
        </w:rPr>
        <w:t xml:space="preserve">der </w:t>
      </w:r>
      <w:r w:rsidR="00B9291E" w:rsidRPr="006351F0">
        <w:rPr>
          <w:rFonts w:cs="Arial"/>
          <w:color w:val="000000" w:themeColor="text1"/>
        </w:rPr>
        <w:t xml:space="preserve">Analysetechnik für </w:t>
      </w:r>
      <w:r w:rsidR="0002066C" w:rsidRPr="006351F0">
        <w:rPr>
          <w:rFonts w:cs="Arial"/>
          <w:color w:val="000000" w:themeColor="text1"/>
        </w:rPr>
        <w:t xml:space="preserve">Abgase macht, bleiben die Kosten für die Autofahrer trotz </w:t>
      </w:r>
      <w:r w:rsidR="00524390" w:rsidRPr="006351F0">
        <w:rPr>
          <w:rFonts w:cs="Arial"/>
          <w:color w:val="000000" w:themeColor="text1"/>
        </w:rPr>
        <w:t xml:space="preserve">des </w:t>
      </w:r>
      <w:r w:rsidR="0002066C" w:rsidRPr="006351F0">
        <w:rPr>
          <w:rFonts w:cs="Arial"/>
          <w:color w:val="000000" w:themeColor="text1"/>
        </w:rPr>
        <w:t xml:space="preserve">aufwendigeren Prüfverfahrens identisch mit den Kosten der </w:t>
      </w:r>
      <w:r w:rsidR="00524390" w:rsidRPr="006351F0">
        <w:rPr>
          <w:rFonts w:cs="Arial"/>
          <w:color w:val="000000" w:themeColor="text1"/>
        </w:rPr>
        <w:t>Fahrzeugun</w:t>
      </w:r>
      <w:r w:rsidR="0002066C" w:rsidRPr="006351F0">
        <w:rPr>
          <w:rFonts w:cs="Arial"/>
          <w:color w:val="000000" w:themeColor="text1"/>
        </w:rPr>
        <w:t>tersuchung anderer Abgasklassen.</w:t>
      </w:r>
    </w:p>
    <w:p w14:paraId="13B483F0" w14:textId="3C8FFCB2" w:rsidR="001F70F9" w:rsidRPr="006351F0" w:rsidRDefault="00F52DC9" w:rsidP="00F52DC9">
      <w:pPr>
        <w:ind w:right="2120"/>
        <w:rPr>
          <w:rFonts w:cs="Arial"/>
        </w:rPr>
        <w:sectPr w:rsidR="001F70F9" w:rsidRPr="006351F0" w:rsidSect="00832E68">
          <w:headerReference w:type="first" r:id="rId8"/>
          <w:type w:val="continuous"/>
          <w:pgSz w:w="11900" w:h="16840"/>
          <w:pgMar w:top="5632" w:right="1418" w:bottom="1134" w:left="1418" w:header="624" w:footer="1701" w:gutter="0"/>
          <w:pgNumType w:start="2"/>
          <w:cols w:space="708"/>
          <w:titlePg/>
          <w:docGrid w:linePitch="360"/>
        </w:sectPr>
      </w:pPr>
      <w:r w:rsidRPr="006351F0">
        <w:rPr>
          <w:rFonts w:cs="Arial"/>
          <w:color w:val="C6243C"/>
        </w:rPr>
        <w:t xml:space="preserve">__ </w:t>
      </w:r>
      <w:r w:rsidR="008F26C8" w:rsidRPr="006351F0">
        <w:rPr>
          <w:rFonts w:cs="Arial"/>
        </w:rPr>
        <w:t>Euro-6-Dieselmotoren gelten als besonders schadstoffarm, wenn das gesamte System aus Triebwerk und Abgasreinigung unbeschädigt und korrekt eingestellt ist. Aus einer</w:t>
      </w:r>
      <w:r w:rsidR="00B9291E" w:rsidRPr="006351F0">
        <w:rPr>
          <w:rFonts w:cs="Arial"/>
        </w:rPr>
        <w:t xml:space="preserve"> 2018</w:t>
      </w:r>
      <w:r w:rsidR="006351F0">
        <w:rPr>
          <w:rFonts w:cs="Arial"/>
        </w:rPr>
        <w:t xml:space="preserve"> </w:t>
      </w:r>
      <w:r w:rsidR="006351F0" w:rsidRPr="00AB1DEC">
        <w:rPr>
          <w:rFonts w:cs="Arial"/>
        </w:rPr>
        <w:t>ausgeführten und 2020</w:t>
      </w:r>
      <w:r w:rsidR="00CE04F6">
        <w:rPr>
          <w:rFonts w:cs="Arial"/>
        </w:rPr>
        <w:t xml:space="preserve"> von der Bundesanstalt für Straßenwesen veröffentlichten Studie geht hervor, dass 2,4 Prozent der getesteten Fahrzeuge bei den Prüfungen </w:t>
      </w:r>
    </w:p>
    <w:p w14:paraId="7A3AA6E5" w14:textId="29955698" w:rsidR="0002066C" w:rsidRPr="006351F0" w:rsidRDefault="008F26C8" w:rsidP="00F52DC9">
      <w:pPr>
        <w:ind w:right="2120"/>
        <w:rPr>
          <w:rFonts w:cs="Arial"/>
          <w:color w:val="C6243C"/>
        </w:rPr>
      </w:pPr>
      <w:r w:rsidRPr="006351F0">
        <w:rPr>
          <w:rFonts w:cs="Arial"/>
        </w:rPr>
        <w:t xml:space="preserve">über dem neu eingeführten Grenzwert lagen. </w:t>
      </w:r>
      <w:r w:rsidR="00277945" w:rsidRPr="006351F0">
        <w:rPr>
          <w:rFonts w:cs="Arial"/>
        </w:rPr>
        <w:t>D</w:t>
      </w:r>
      <w:r w:rsidRPr="006351F0">
        <w:rPr>
          <w:rFonts w:cs="Arial"/>
        </w:rPr>
        <w:t>iese wenigen</w:t>
      </w:r>
      <w:r w:rsidR="001F70F9" w:rsidRPr="006351F0">
        <w:rPr>
          <w:rFonts w:cs="Arial"/>
        </w:rPr>
        <w:t xml:space="preserve"> </w:t>
      </w:r>
      <w:r w:rsidR="00B9291E" w:rsidRPr="006351F0">
        <w:rPr>
          <w:rFonts w:cs="Arial"/>
        </w:rPr>
        <w:t xml:space="preserve">Fahrzeuge mit mangelhaftem Abgassystem haben jedoch ungefähr 90 Prozent der Partikelmasse des gesamten Testfelds von 420 Euro-6-Diesel-Pkw </w:t>
      </w:r>
      <w:r w:rsidR="00277945" w:rsidRPr="006351F0">
        <w:rPr>
          <w:rFonts w:cs="Arial"/>
        </w:rPr>
        <w:t xml:space="preserve">ausgestoßen. </w:t>
      </w:r>
      <w:r w:rsidR="00524390" w:rsidRPr="006351F0">
        <w:rPr>
          <w:rFonts w:cs="Arial"/>
        </w:rPr>
        <w:t>„Legt man dieses Ergebnis auf den vorhandenen Euro-6-</w:t>
      </w:r>
      <w:r w:rsidR="0002066C" w:rsidRPr="006351F0">
        <w:rPr>
          <w:rFonts w:cs="Arial"/>
        </w:rPr>
        <w:t>Fahrzeugbestand</w:t>
      </w:r>
      <w:r w:rsidR="00524390" w:rsidRPr="006351F0">
        <w:rPr>
          <w:rFonts w:cs="Arial"/>
        </w:rPr>
        <w:t xml:space="preserve"> in Deutschland um</w:t>
      </w:r>
      <w:r w:rsidR="0002066C" w:rsidRPr="006351F0">
        <w:rPr>
          <w:rFonts w:cs="Arial"/>
        </w:rPr>
        <w:t xml:space="preserve">, leuchtet </w:t>
      </w:r>
      <w:r w:rsidR="00B95295" w:rsidRPr="006351F0">
        <w:rPr>
          <w:rFonts w:cs="Arial"/>
        </w:rPr>
        <w:t xml:space="preserve">rasch </w:t>
      </w:r>
      <w:r w:rsidR="0002066C" w:rsidRPr="006351F0">
        <w:rPr>
          <w:rFonts w:cs="Arial"/>
        </w:rPr>
        <w:t xml:space="preserve">ein, wie wichtig die Vorschrift </w:t>
      </w:r>
      <w:r w:rsidR="00B9291E" w:rsidRPr="006351F0">
        <w:rPr>
          <w:rFonts w:cs="Arial"/>
        </w:rPr>
        <w:t xml:space="preserve">für die neue Messtechnik </w:t>
      </w:r>
      <w:r w:rsidR="0002066C" w:rsidRPr="006351F0">
        <w:rPr>
          <w:rFonts w:cs="Arial"/>
        </w:rPr>
        <w:t>ist“</w:t>
      </w:r>
      <w:r w:rsidR="00524390" w:rsidRPr="006351F0">
        <w:rPr>
          <w:rFonts w:cs="Arial"/>
        </w:rPr>
        <w:t>,</w:t>
      </w:r>
      <w:r w:rsidR="0002066C" w:rsidRPr="006351F0">
        <w:rPr>
          <w:rFonts w:cs="Arial"/>
        </w:rPr>
        <w:t xml:space="preserve"> führt Marco Oehler weiter aus.</w:t>
      </w:r>
    </w:p>
    <w:p w14:paraId="4B21995D" w14:textId="71585DB1" w:rsidR="00F52DC9" w:rsidRPr="006351F0" w:rsidRDefault="0002066C" w:rsidP="00F52DC9">
      <w:pPr>
        <w:ind w:right="2120"/>
        <w:rPr>
          <w:rFonts w:cs="Arial"/>
        </w:rPr>
      </w:pPr>
      <w:r w:rsidRPr="006351F0">
        <w:rPr>
          <w:rFonts w:cs="Arial"/>
          <w:color w:val="C6243C"/>
        </w:rPr>
        <w:t>__</w:t>
      </w:r>
      <w:r w:rsidRPr="006351F0">
        <w:rPr>
          <w:rFonts w:cs="Arial"/>
          <w:color w:val="000000" w:themeColor="text1"/>
        </w:rPr>
        <w:t xml:space="preserve"> Viele Fahrzeuge mit</w:t>
      </w:r>
      <w:r w:rsidR="00B95295" w:rsidRPr="006351F0">
        <w:rPr>
          <w:rFonts w:cs="Arial"/>
          <w:color w:val="000000" w:themeColor="text1"/>
        </w:rPr>
        <w:t xml:space="preserve"> einem zu hohen Schadstoffausstoß </w:t>
      </w:r>
      <w:r w:rsidRPr="006351F0">
        <w:rPr>
          <w:rFonts w:cs="Arial"/>
          <w:color w:val="000000" w:themeColor="text1"/>
        </w:rPr>
        <w:t xml:space="preserve">wären bei dem bisherigen Prüfverfahren nicht </w:t>
      </w:r>
      <w:r w:rsidR="00AF518E" w:rsidRPr="006351F0">
        <w:rPr>
          <w:rFonts w:cs="Arial"/>
          <w:color w:val="000000" w:themeColor="text1"/>
        </w:rPr>
        <w:t>negativ aufgefallen. Dabei wurden die Abgase durch eine Kammer vor einer starken Lichtquelle geleitet</w:t>
      </w:r>
      <w:r w:rsidR="00B95295" w:rsidRPr="006351F0">
        <w:rPr>
          <w:rFonts w:cs="Arial"/>
          <w:color w:val="000000" w:themeColor="text1"/>
        </w:rPr>
        <w:t xml:space="preserve"> und die </w:t>
      </w:r>
      <w:r w:rsidR="00AF518E" w:rsidRPr="006351F0">
        <w:rPr>
          <w:rFonts w:cs="Arial"/>
          <w:color w:val="000000" w:themeColor="text1"/>
        </w:rPr>
        <w:t>Trübung des Lichtstrahls</w:t>
      </w:r>
      <w:r w:rsidR="00B95295" w:rsidRPr="006351F0">
        <w:rPr>
          <w:rFonts w:cs="Arial"/>
          <w:color w:val="000000" w:themeColor="text1"/>
        </w:rPr>
        <w:t xml:space="preserve"> gemessen. </w:t>
      </w:r>
      <w:r w:rsidRPr="006351F0">
        <w:rPr>
          <w:rFonts w:cs="Arial"/>
        </w:rPr>
        <w:t xml:space="preserve">Fachleute sprechen von der </w:t>
      </w:r>
      <w:proofErr w:type="spellStart"/>
      <w:r w:rsidRPr="006351F0">
        <w:rPr>
          <w:rFonts w:cs="Arial"/>
        </w:rPr>
        <w:t>Opazimeterprüfung</w:t>
      </w:r>
      <w:proofErr w:type="spellEnd"/>
      <w:r w:rsidRPr="006351F0">
        <w:rPr>
          <w:rFonts w:cs="Arial"/>
        </w:rPr>
        <w:t xml:space="preserve">. </w:t>
      </w:r>
      <w:r w:rsidR="00AF518E" w:rsidRPr="006351F0">
        <w:rPr>
          <w:rFonts w:cs="Arial"/>
        </w:rPr>
        <w:t xml:space="preserve">Mit dem </w:t>
      </w:r>
      <w:r w:rsidR="00B95295" w:rsidRPr="006351F0">
        <w:rPr>
          <w:rFonts w:cs="Arial"/>
        </w:rPr>
        <w:t xml:space="preserve">aktuellen </w:t>
      </w:r>
      <w:r w:rsidR="00AF518E" w:rsidRPr="006351F0">
        <w:rPr>
          <w:rFonts w:cs="Arial"/>
        </w:rPr>
        <w:t xml:space="preserve">Prüfverfahren kann die Zahl der Partikel im Dieselabgas </w:t>
      </w:r>
      <w:r w:rsidR="00190163" w:rsidRPr="006351F0">
        <w:rPr>
          <w:rFonts w:cs="Arial"/>
        </w:rPr>
        <w:t xml:space="preserve">konkret </w:t>
      </w:r>
      <w:r w:rsidR="00AF518E" w:rsidRPr="006351F0">
        <w:rPr>
          <w:rFonts w:cs="Arial"/>
        </w:rPr>
        <w:t>ermittelt werden</w:t>
      </w:r>
      <w:r w:rsidR="00F9586B" w:rsidRPr="006351F0">
        <w:rPr>
          <w:rFonts w:cs="Arial"/>
        </w:rPr>
        <w:t xml:space="preserve">. Der </w:t>
      </w:r>
      <w:r w:rsidR="00AF518E" w:rsidRPr="006351F0">
        <w:rPr>
          <w:rFonts w:cs="Arial"/>
        </w:rPr>
        <w:t xml:space="preserve">neue Grenzwert liegt bei 250.000 Partikeln pro Kubikzentimeter Abgas. </w:t>
      </w:r>
      <w:r w:rsidR="00F9586B" w:rsidRPr="006351F0">
        <w:rPr>
          <w:rFonts w:cs="Arial"/>
        </w:rPr>
        <w:t xml:space="preserve">Um die nun geltenden </w:t>
      </w:r>
      <w:r w:rsidR="00850C4F" w:rsidRPr="006351F0">
        <w:rPr>
          <w:rFonts w:cs="Arial"/>
        </w:rPr>
        <w:t xml:space="preserve">Maßgaben </w:t>
      </w:r>
      <w:r w:rsidR="00F9586B" w:rsidRPr="006351F0">
        <w:rPr>
          <w:rFonts w:cs="Arial"/>
        </w:rPr>
        <w:t xml:space="preserve">zu erfüllen, entwickelte die Branche eine neue </w:t>
      </w:r>
      <w:r w:rsidR="00B95295" w:rsidRPr="006351F0">
        <w:rPr>
          <w:rFonts w:cs="Arial"/>
        </w:rPr>
        <w:t>Generation</w:t>
      </w:r>
      <w:r w:rsidR="00AF518E" w:rsidRPr="006351F0">
        <w:rPr>
          <w:rFonts w:cs="Arial"/>
        </w:rPr>
        <w:t xml:space="preserve"> von Messgeräten. Die </w:t>
      </w:r>
      <w:r w:rsidR="00D42411" w:rsidRPr="006351F0">
        <w:rPr>
          <w:rFonts w:cs="Arial"/>
        </w:rPr>
        <w:t xml:space="preserve">technischen </w:t>
      </w:r>
      <w:r w:rsidR="00AF518E" w:rsidRPr="006351F0">
        <w:rPr>
          <w:rFonts w:cs="Arial"/>
        </w:rPr>
        <w:t xml:space="preserve">Anforderungen für diese Partikelzähler wurden </w:t>
      </w:r>
      <w:r w:rsidR="00197FA1" w:rsidRPr="006351F0">
        <w:rPr>
          <w:rFonts w:cs="Arial"/>
        </w:rPr>
        <w:t xml:space="preserve">im Jahr 2021 </w:t>
      </w:r>
      <w:r w:rsidR="00AF518E" w:rsidRPr="006351F0">
        <w:rPr>
          <w:rFonts w:cs="Arial"/>
        </w:rPr>
        <w:t xml:space="preserve">von der Physikalisch-Technischen Bundesanstalt (PTB) gemeinsam mit den betroffenen </w:t>
      </w:r>
      <w:r w:rsidR="00B64D6D" w:rsidRPr="006351F0">
        <w:rPr>
          <w:rFonts w:cs="Arial"/>
        </w:rPr>
        <w:t xml:space="preserve">Organisationen </w:t>
      </w:r>
      <w:r w:rsidR="00AF518E" w:rsidRPr="006351F0">
        <w:rPr>
          <w:rFonts w:cs="Arial"/>
        </w:rPr>
        <w:t>ausgearbeitet</w:t>
      </w:r>
      <w:r w:rsidR="00197FA1" w:rsidRPr="006351F0">
        <w:rPr>
          <w:rFonts w:cs="Arial"/>
        </w:rPr>
        <w:t xml:space="preserve">. </w:t>
      </w:r>
    </w:p>
    <w:p w14:paraId="0F684609" w14:textId="347A8F35" w:rsidR="00197FA1" w:rsidRPr="006351F0" w:rsidRDefault="00F52DC9" w:rsidP="001710DD">
      <w:pPr>
        <w:ind w:right="2120"/>
        <w:rPr>
          <w:rFonts w:cs="Arial"/>
          <w:color w:val="000000" w:themeColor="text1"/>
        </w:rPr>
      </w:pPr>
      <w:r w:rsidRPr="006351F0">
        <w:rPr>
          <w:rFonts w:cs="Arial"/>
          <w:color w:val="C6243C"/>
        </w:rPr>
        <w:t>__</w:t>
      </w:r>
      <w:r w:rsidRPr="006351F0">
        <w:rPr>
          <w:rFonts w:cs="Arial"/>
          <w:color w:val="000000" w:themeColor="text1"/>
        </w:rPr>
        <w:t xml:space="preserve"> </w:t>
      </w:r>
      <w:r w:rsidR="00197FA1" w:rsidRPr="006351F0">
        <w:rPr>
          <w:rFonts w:cs="Arial"/>
          <w:color w:val="000000" w:themeColor="text1"/>
        </w:rPr>
        <w:t xml:space="preserve">Zunächst war vorgesehen, dass die neuen Geräte zum </w:t>
      </w:r>
      <w:r w:rsidR="003F540D" w:rsidRPr="006351F0">
        <w:rPr>
          <w:rFonts w:cs="Arial"/>
          <w:color w:val="000000" w:themeColor="text1"/>
        </w:rPr>
        <w:t>0</w:t>
      </w:r>
      <w:r w:rsidR="00197FA1" w:rsidRPr="006351F0">
        <w:rPr>
          <w:rFonts w:cs="Arial"/>
          <w:color w:val="000000" w:themeColor="text1"/>
        </w:rPr>
        <w:t xml:space="preserve">1. Januar 2023 einsatzbereit sind. Doch wie </w:t>
      </w:r>
      <w:r w:rsidR="001710DD" w:rsidRPr="006351F0">
        <w:rPr>
          <w:rFonts w:cs="Arial"/>
          <w:color w:val="000000" w:themeColor="text1"/>
        </w:rPr>
        <w:t xml:space="preserve">in vielen anderen Industriezweigen </w:t>
      </w:r>
      <w:r w:rsidR="00E73B37" w:rsidRPr="006351F0">
        <w:rPr>
          <w:rFonts w:cs="Arial"/>
          <w:color w:val="000000" w:themeColor="text1"/>
        </w:rPr>
        <w:t xml:space="preserve">hatten auch die </w:t>
      </w:r>
      <w:r w:rsidR="001710DD" w:rsidRPr="006351F0">
        <w:rPr>
          <w:rFonts w:cs="Arial"/>
          <w:color w:val="000000" w:themeColor="text1"/>
        </w:rPr>
        <w:t xml:space="preserve">Hersteller der Prüfmittel </w:t>
      </w:r>
      <w:r w:rsidR="00E73B37" w:rsidRPr="006351F0">
        <w:rPr>
          <w:rFonts w:cs="Arial"/>
          <w:color w:val="000000" w:themeColor="text1"/>
        </w:rPr>
        <w:t xml:space="preserve">wegen der Auswirkungen der Coronapandemie und des Kriegs in der Ukraine mit Lieferkettenproblemen zu kämpfen. Das führte </w:t>
      </w:r>
      <w:r w:rsidR="001710DD" w:rsidRPr="006351F0">
        <w:rPr>
          <w:rFonts w:cs="Arial"/>
          <w:color w:val="000000" w:themeColor="text1"/>
        </w:rPr>
        <w:t xml:space="preserve">unter anderem </w:t>
      </w:r>
      <w:r w:rsidR="00E73B37" w:rsidRPr="006351F0">
        <w:rPr>
          <w:rFonts w:cs="Arial"/>
          <w:color w:val="000000" w:themeColor="text1"/>
        </w:rPr>
        <w:t xml:space="preserve">zu fehlenden </w:t>
      </w:r>
      <w:r w:rsidR="001710DD" w:rsidRPr="006351F0">
        <w:rPr>
          <w:rFonts w:cs="Arial"/>
          <w:color w:val="000000" w:themeColor="text1"/>
        </w:rPr>
        <w:t>Elektronikbauteile</w:t>
      </w:r>
      <w:r w:rsidR="00E73B37" w:rsidRPr="006351F0">
        <w:rPr>
          <w:rFonts w:cs="Arial"/>
          <w:color w:val="000000" w:themeColor="text1"/>
        </w:rPr>
        <w:t>n und erschwerte die Produktion sowie Bauartzulassungen der entsprechenden Geräte</w:t>
      </w:r>
      <w:r w:rsidR="001710DD" w:rsidRPr="006351F0">
        <w:rPr>
          <w:rFonts w:cs="Arial"/>
          <w:color w:val="000000" w:themeColor="text1"/>
        </w:rPr>
        <w:t>.</w:t>
      </w:r>
    </w:p>
    <w:p w14:paraId="6668A065" w14:textId="3A0BE221" w:rsidR="008649DE" w:rsidRPr="006351F0" w:rsidRDefault="00197FA1" w:rsidP="000116DD">
      <w:pPr>
        <w:ind w:right="2120"/>
        <w:rPr>
          <w:rFonts w:cs="Arial"/>
        </w:rPr>
      </w:pPr>
      <w:r w:rsidRPr="006351F0">
        <w:rPr>
          <w:rFonts w:cs="Arial"/>
          <w:color w:val="C6243C"/>
        </w:rPr>
        <w:t>__</w:t>
      </w:r>
      <w:r w:rsidRPr="006351F0">
        <w:rPr>
          <w:rFonts w:cs="Arial"/>
          <w:color w:val="000000" w:themeColor="text1"/>
        </w:rPr>
        <w:t xml:space="preserve"> </w:t>
      </w:r>
      <w:r w:rsidR="00433E58" w:rsidRPr="006351F0">
        <w:rPr>
          <w:rFonts w:cs="Arial"/>
          <w:color w:val="000000" w:themeColor="text1"/>
        </w:rPr>
        <w:t xml:space="preserve">Jetzt </w:t>
      </w:r>
      <w:r w:rsidR="005D29DC" w:rsidRPr="006351F0">
        <w:rPr>
          <w:rFonts w:cs="Arial"/>
          <w:color w:val="000000" w:themeColor="text1"/>
        </w:rPr>
        <w:t xml:space="preserve">informierte das </w:t>
      </w:r>
      <w:r w:rsidRPr="006351F0">
        <w:rPr>
          <w:rFonts w:cs="Arial"/>
        </w:rPr>
        <w:t>Bundesministerium für Digitales und Verkehr</w:t>
      </w:r>
      <w:r w:rsidR="002C46D4" w:rsidRPr="006351F0">
        <w:rPr>
          <w:rFonts w:cs="Arial"/>
        </w:rPr>
        <w:t xml:space="preserve"> </w:t>
      </w:r>
      <w:r w:rsidR="005D29DC" w:rsidRPr="006351F0">
        <w:rPr>
          <w:rFonts w:cs="Arial"/>
        </w:rPr>
        <w:t>die betroffenen Stellen</w:t>
      </w:r>
      <w:r w:rsidRPr="006351F0">
        <w:rPr>
          <w:rFonts w:cs="Arial"/>
        </w:rPr>
        <w:t xml:space="preserve">, dass der Starttermin für das neue Messverfahren </w:t>
      </w:r>
      <w:r w:rsidR="00524390" w:rsidRPr="006351F0">
        <w:rPr>
          <w:rFonts w:cs="Arial"/>
        </w:rPr>
        <w:t xml:space="preserve">endgültig </w:t>
      </w:r>
      <w:r w:rsidR="000116DD" w:rsidRPr="006351F0">
        <w:rPr>
          <w:rFonts w:cs="Arial"/>
        </w:rPr>
        <w:t xml:space="preserve">auf den </w:t>
      </w:r>
      <w:r w:rsidR="003F540D" w:rsidRPr="006351F0">
        <w:rPr>
          <w:rFonts w:cs="Arial"/>
        </w:rPr>
        <w:t>0</w:t>
      </w:r>
      <w:r w:rsidR="000116DD" w:rsidRPr="006351F0">
        <w:rPr>
          <w:rFonts w:cs="Arial"/>
        </w:rPr>
        <w:t xml:space="preserve">1. Juli 2023 festgelegt wird. Eine Übergangsfrist, </w:t>
      </w:r>
      <w:r w:rsidR="005D29DC" w:rsidRPr="006351F0">
        <w:rPr>
          <w:rFonts w:cs="Arial"/>
        </w:rPr>
        <w:t xml:space="preserve">in </w:t>
      </w:r>
      <w:r w:rsidR="000116DD" w:rsidRPr="006351F0">
        <w:rPr>
          <w:rFonts w:cs="Arial"/>
        </w:rPr>
        <w:t xml:space="preserve">der das neue </w:t>
      </w:r>
      <w:r w:rsidR="005D29DC" w:rsidRPr="006351F0">
        <w:rPr>
          <w:rFonts w:cs="Arial"/>
        </w:rPr>
        <w:t xml:space="preserve">und auch </w:t>
      </w:r>
      <w:r w:rsidR="000116DD" w:rsidRPr="006351F0">
        <w:rPr>
          <w:rFonts w:cs="Arial"/>
        </w:rPr>
        <w:t xml:space="preserve">das alte Verfahren </w:t>
      </w:r>
      <w:r w:rsidR="005D29DC" w:rsidRPr="006351F0">
        <w:rPr>
          <w:rFonts w:cs="Arial"/>
        </w:rPr>
        <w:t>gleichberechtigt angewendet werden können</w:t>
      </w:r>
      <w:r w:rsidR="000116DD" w:rsidRPr="006351F0">
        <w:rPr>
          <w:rFonts w:cs="Arial"/>
        </w:rPr>
        <w:t xml:space="preserve">, </w:t>
      </w:r>
      <w:r w:rsidR="005D29DC" w:rsidRPr="006351F0">
        <w:rPr>
          <w:rFonts w:cs="Arial"/>
        </w:rPr>
        <w:t xml:space="preserve">räumte das Ministerium </w:t>
      </w:r>
      <w:r w:rsidR="000116DD" w:rsidRPr="006351F0">
        <w:rPr>
          <w:rFonts w:cs="Arial"/>
        </w:rPr>
        <w:t xml:space="preserve">nicht ein. Die GTÜ hat </w:t>
      </w:r>
      <w:r w:rsidR="00B62966" w:rsidRPr="006351F0">
        <w:rPr>
          <w:rFonts w:cs="Arial"/>
        </w:rPr>
        <w:t xml:space="preserve">daher </w:t>
      </w:r>
      <w:r w:rsidR="000116DD" w:rsidRPr="006351F0">
        <w:rPr>
          <w:rFonts w:cs="Arial"/>
        </w:rPr>
        <w:t>rechtzeitig die erforderlichen Geräte bestellt. So geht die Prüforganisation davon aus, dass zum Starttermin eine ausreichende Flächen</w:t>
      </w:r>
      <w:r w:rsidR="00991379" w:rsidRPr="006351F0">
        <w:rPr>
          <w:rFonts w:cs="Arial"/>
        </w:rPr>
        <w:t>ab</w:t>
      </w:r>
      <w:r w:rsidR="000116DD" w:rsidRPr="006351F0">
        <w:rPr>
          <w:rFonts w:cs="Arial"/>
        </w:rPr>
        <w:t xml:space="preserve">deckung im GTÜ-Partnernetz besteht. </w:t>
      </w:r>
      <w:r w:rsidR="00E85C71" w:rsidRPr="006351F0">
        <w:rPr>
          <w:rFonts w:cs="Arial"/>
        </w:rPr>
        <w:t xml:space="preserve">Bei einigen Geräteherstellern erfolgte die Zulassung durch die PTB jedoch erst spät, teilweise sogar noch gar nicht.  </w:t>
      </w:r>
      <w:r w:rsidR="00E63359" w:rsidRPr="006351F0">
        <w:rPr>
          <w:rFonts w:cs="Arial"/>
        </w:rPr>
        <w:t>Ebenfalls wird die erforderliche Gerätesoftware noch nicht von allen Geräteherstellern bereitgestellt. Es ist daher davon auszugehen, dass ab dem 01</w:t>
      </w:r>
      <w:r w:rsidR="00595EAA" w:rsidRPr="006351F0">
        <w:rPr>
          <w:rFonts w:cs="Arial"/>
        </w:rPr>
        <w:t xml:space="preserve">. </w:t>
      </w:r>
      <w:r w:rsidR="00E63359" w:rsidRPr="006351F0">
        <w:rPr>
          <w:rFonts w:cs="Arial"/>
        </w:rPr>
        <w:t>Juli noch nicht alle der frühzeitig bestellten Geräte bereits ausgeliefert bzw. einsatzbereit sind.</w:t>
      </w:r>
    </w:p>
    <w:p w14:paraId="6834A046" w14:textId="77777777" w:rsidR="00420C5F" w:rsidRPr="006351F0" w:rsidRDefault="00420C5F" w:rsidP="000116DD">
      <w:pPr>
        <w:ind w:right="2120"/>
        <w:rPr>
          <w:rFonts w:cs="Arial"/>
        </w:rPr>
      </w:pPr>
    </w:p>
    <w:p w14:paraId="468F58A8" w14:textId="77777777" w:rsidR="00420C5F" w:rsidRPr="006351F0" w:rsidRDefault="00420C5F" w:rsidP="000116DD">
      <w:pPr>
        <w:ind w:right="2120"/>
        <w:rPr>
          <w:rFonts w:cs="Arial"/>
        </w:rPr>
      </w:pPr>
    </w:p>
    <w:p w14:paraId="74BE540D" w14:textId="77777777" w:rsidR="00420C5F" w:rsidRPr="006351F0" w:rsidRDefault="00420C5F" w:rsidP="000116DD">
      <w:pPr>
        <w:ind w:right="2120"/>
        <w:rPr>
          <w:rFonts w:cs="Arial"/>
        </w:rPr>
      </w:pPr>
    </w:p>
    <w:p w14:paraId="60C22A76" w14:textId="77777777" w:rsidR="00420C5F" w:rsidRPr="006351F0" w:rsidRDefault="00420C5F" w:rsidP="000116DD">
      <w:pPr>
        <w:ind w:right="2120"/>
        <w:rPr>
          <w:rFonts w:cs="Arial"/>
        </w:rPr>
      </w:pPr>
    </w:p>
    <w:p w14:paraId="41813A8A" w14:textId="77777777" w:rsidR="00420C5F" w:rsidRPr="006351F0" w:rsidRDefault="00420C5F" w:rsidP="000116DD">
      <w:pPr>
        <w:ind w:right="2120"/>
        <w:rPr>
          <w:rFonts w:cs="Arial"/>
        </w:rPr>
      </w:pPr>
    </w:p>
    <w:p w14:paraId="7265A187" w14:textId="77777777" w:rsidR="00420C5F" w:rsidRPr="006351F0" w:rsidRDefault="00420C5F" w:rsidP="000116DD">
      <w:pPr>
        <w:ind w:right="2120"/>
        <w:rPr>
          <w:rFonts w:cs="Arial"/>
        </w:rPr>
      </w:pPr>
    </w:p>
    <w:p w14:paraId="091CD7C4" w14:textId="77777777" w:rsidR="00420C5F" w:rsidRPr="006351F0" w:rsidRDefault="00420C5F" w:rsidP="000116DD">
      <w:pPr>
        <w:ind w:right="2120"/>
        <w:rPr>
          <w:rFonts w:cs="Arial"/>
        </w:rPr>
      </w:pPr>
    </w:p>
    <w:p w14:paraId="77E4C659" w14:textId="77777777" w:rsidR="00420C5F" w:rsidRPr="006351F0" w:rsidRDefault="00420C5F" w:rsidP="000116DD">
      <w:pPr>
        <w:ind w:right="2120"/>
        <w:rPr>
          <w:rFonts w:cs="Arial"/>
        </w:rPr>
      </w:pPr>
    </w:p>
    <w:p w14:paraId="2FFB9E3C" w14:textId="77777777" w:rsidR="00420C5F" w:rsidRPr="006351F0" w:rsidRDefault="00420C5F" w:rsidP="000116DD">
      <w:pPr>
        <w:ind w:right="2120"/>
        <w:rPr>
          <w:rFonts w:cs="Arial"/>
        </w:rPr>
      </w:pPr>
    </w:p>
    <w:p w14:paraId="471094E6" w14:textId="77777777" w:rsidR="00420C5F" w:rsidRPr="006351F0" w:rsidRDefault="00420C5F" w:rsidP="000116DD">
      <w:pPr>
        <w:ind w:right="2120"/>
        <w:rPr>
          <w:rFonts w:cs="Arial"/>
        </w:rPr>
      </w:pPr>
    </w:p>
    <w:p w14:paraId="743F2F8C" w14:textId="77777777" w:rsidR="00420C5F" w:rsidRPr="006351F0" w:rsidRDefault="00420C5F" w:rsidP="000116DD">
      <w:pPr>
        <w:ind w:right="2120"/>
        <w:rPr>
          <w:rFonts w:cs="Arial"/>
        </w:rPr>
      </w:pPr>
    </w:p>
    <w:p w14:paraId="7F169CB1" w14:textId="77777777" w:rsidR="00420C5F" w:rsidRPr="006351F0" w:rsidRDefault="00420C5F" w:rsidP="000116DD">
      <w:pPr>
        <w:ind w:right="2120"/>
        <w:rPr>
          <w:rFonts w:cs="Arial"/>
        </w:rPr>
      </w:pPr>
    </w:p>
    <w:p w14:paraId="64F9F665" w14:textId="77777777" w:rsidR="00420C5F" w:rsidRPr="006351F0" w:rsidRDefault="00420C5F" w:rsidP="000116DD">
      <w:pPr>
        <w:ind w:right="2120"/>
        <w:rPr>
          <w:rFonts w:cs="Arial"/>
        </w:rPr>
      </w:pPr>
    </w:p>
    <w:p w14:paraId="4A9E40D9" w14:textId="77777777" w:rsidR="00420C5F" w:rsidRPr="006351F0" w:rsidRDefault="00420C5F" w:rsidP="000116DD">
      <w:pPr>
        <w:ind w:right="2120"/>
        <w:rPr>
          <w:rFonts w:cs="Arial"/>
        </w:rPr>
      </w:pPr>
    </w:p>
    <w:p w14:paraId="592C5DE2" w14:textId="77777777" w:rsidR="00420C5F" w:rsidRPr="006351F0" w:rsidRDefault="00420C5F" w:rsidP="000116DD">
      <w:pPr>
        <w:ind w:right="2120"/>
        <w:rPr>
          <w:rFonts w:cs="Arial"/>
        </w:rPr>
      </w:pPr>
    </w:p>
    <w:p w14:paraId="2E46F9FF" w14:textId="77777777" w:rsidR="00420C5F" w:rsidRPr="006351F0" w:rsidRDefault="00420C5F" w:rsidP="000116DD">
      <w:pPr>
        <w:ind w:right="2120"/>
        <w:rPr>
          <w:rFonts w:cs="Arial"/>
        </w:rPr>
      </w:pPr>
    </w:p>
    <w:p w14:paraId="4CABBC5F" w14:textId="77777777" w:rsidR="00420C5F" w:rsidRPr="006351F0" w:rsidRDefault="00420C5F" w:rsidP="000116DD">
      <w:pPr>
        <w:ind w:right="2120"/>
        <w:rPr>
          <w:rFonts w:cs="Arial"/>
        </w:rPr>
      </w:pPr>
    </w:p>
    <w:p w14:paraId="510CEC06" w14:textId="77777777" w:rsidR="00420C5F" w:rsidRPr="006351F0" w:rsidRDefault="00420C5F" w:rsidP="000116DD">
      <w:pPr>
        <w:ind w:right="2120"/>
        <w:rPr>
          <w:rFonts w:cs="Arial"/>
        </w:rPr>
      </w:pPr>
    </w:p>
    <w:p w14:paraId="47016897" w14:textId="77777777" w:rsidR="00420C5F" w:rsidRPr="006351F0" w:rsidRDefault="00420C5F" w:rsidP="000116DD">
      <w:pPr>
        <w:ind w:right="2120"/>
        <w:rPr>
          <w:rFonts w:cs="Arial"/>
        </w:rPr>
      </w:pPr>
    </w:p>
    <w:p w14:paraId="1B764D7A" w14:textId="77777777" w:rsidR="003E50DE" w:rsidRDefault="00716D59" w:rsidP="005A31EB">
      <w:pPr>
        <w:ind w:right="2120"/>
        <w:rPr>
          <w:rFonts w:cs="Arial"/>
          <w:b/>
          <w:bCs/>
          <w:sz w:val="16"/>
          <w:szCs w:val="16"/>
        </w:rPr>
      </w:pPr>
      <w:r w:rsidRPr="006351F0">
        <w:rPr>
          <w:rFonts w:cs="Arial"/>
          <w:b/>
          <w:bCs/>
          <w:sz w:val="12"/>
          <w:szCs w:val="12"/>
        </w:rPr>
        <w:br/>
      </w:r>
    </w:p>
    <w:p w14:paraId="4EB182DB" w14:textId="77777777" w:rsidR="003E50DE" w:rsidRDefault="003E50DE" w:rsidP="005A31EB">
      <w:pPr>
        <w:ind w:right="2120"/>
        <w:rPr>
          <w:rFonts w:cs="Arial"/>
          <w:b/>
          <w:bCs/>
          <w:sz w:val="16"/>
          <w:szCs w:val="16"/>
        </w:rPr>
      </w:pPr>
    </w:p>
    <w:p w14:paraId="568129C8" w14:textId="77777777" w:rsidR="003E50DE" w:rsidRDefault="003E50DE" w:rsidP="005A31EB">
      <w:pPr>
        <w:ind w:right="2120"/>
        <w:rPr>
          <w:rFonts w:cs="Arial"/>
          <w:b/>
          <w:bCs/>
          <w:sz w:val="16"/>
          <w:szCs w:val="16"/>
        </w:rPr>
      </w:pPr>
    </w:p>
    <w:p w14:paraId="51041B5D" w14:textId="77777777" w:rsidR="00CE04F6" w:rsidRDefault="00CE04F6" w:rsidP="005A31EB">
      <w:pPr>
        <w:ind w:right="2120"/>
        <w:rPr>
          <w:rFonts w:cs="Arial"/>
          <w:b/>
          <w:bCs/>
          <w:sz w:val="16"/>
          <w:szCs w:val="16"/>
        </w:rPr>
      </w:pPr>
    </w:p>
    <w:p w14:paraId="3537702E" w14:textId="77777777" w:rsidR="00CE04F6" w:rsidRDefault="00CE04F6" w:rsidP="005A31EB">
      <w:pPr>
        <w:ind w:right="2120"/>
        <w:rPr>
          <w:rFonts w:cs="Arial"/>
          <w:b/>
          <w:bCs/>
          <w:sz w:val="16"/>
          <w:szCs w:val="16"/>
        </w:rPr>
      </w:pPr>
    </w:p>
    <w:p w14:paraId="3EB78A54" w14:textId="3E969F89" w:rsidR="005A31EB" w:rsidRPr="006351F0" w:rsidRDefault="005A31EB" w:rsidP="005A31EB">
      <w:pPr>
        <w:ind w:right="2120"/>
        <w:rPr>
          <w:rFonts w:cs="Arial"/>
          <w:b/>
          <w:bCs/>
          <w:sz w:val="16"/>
          <w:szCs w:val="16"/>
        </w:rPr>
      </w:pPr>
      <w:r w:rsidRPr="006351F0">
        <w:rPr>
          <w:rFonts w:cs="Arial"/>
          <w:b/>
          <w:bCs/>
          <w:sz w:val="16"/>
          <w:szCs w:val="16"/>
        </w:rPr>
        <w:t>Die Gesellschaft für Technische Überwachung mbH (GTÜ)</w:t>
      </w:r>
    </w:p>
    <w:p w14:paraId="5D8547E5" w14:textId="5953FDFF" w:rsidR="00832E68" w:rsidRPr="006351F0" w:rsidRDefault="005A31EB" w:rsidP="005A31EB">
      <w:pPr>
        <w:ind w:right="2120"/>
        <w:rPr>
          <w:rFonts w:cs="Arial"/>
          <w:sz w:val="16"/>
          <w:szCs w:val="16"/>
        </w:rPr>
      </w:pPr>
      <w:r w:rsidRPr="006351F0">
        <w:rPr>
          <w:rFonts w:cs="Arial"/>
          <w:color w:val="C6243C"/>
          <w:sz w:val="16"/>
          <w:szCs w:val="16"/>
        </w:rPr>
        <w:t xml:space="preserve">__ </w:t>
      </w:r>
      <w:r w:rsidRPr="006351F0">
        <w:rPr>
          <w:rFonts w:cs="Arial"/>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6351F0"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49219" w14:textId="77777777" w:rsidR="00F4463A" w:rsidRDefault="00F4463A" w:rsidP="00A72994">
      <w:r>
        <w:separator/>
      </w:r>
    </w:p>
  </w:endnote>
  <w:endnote w:type="continuationSeparator" w:id="0">
    <w:p w14:paraId="05194462" w14:textId="77777777" w:rsidR="00F4463A" w:rsidRDefault="00F4463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86963" w14:textId="77777777" w:rsidR="00F4463A" w:rsidRDefault="00F4463A" w:rsidP="00A72994">
      <w:r>
        <w:separator/>
      </w:r>
    </w:p>
  </w:footnote>
  <w:footnote w:type="continuationSeparator" w:id="0">
    <w:p w14:paraId="0BEC2276" w14:textId="77777777" w:rsidR="00F4463A" w:rsidRDefault="00F4463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6729A" w14:textId="77777777" w:rsidR="00832E68" w:rsidRDefault="00820020" w:rsidP="0049082D">
    <w:pPr>
      <w:pStyle w:val="Kopfzeile"/>
      <w:ind w:right="360"/>
    </w:pPr>
    <w:r>
      <w:rPr>
        <w:noProof/>
      </w:rPr>
      <w:drawing>
        <wp:anchor distT="0" distB="0" distL="114300" distR="114300" simplePos="0" relativeHeight="251657216" behindDoc="1" locked="0" layoutInCell="1" allowOverlap="1" wp14:anchorId="46585798" wp14:editId="46252C2C">
          <wp:simplePos x="0" y="0"/>
          <wp:positionH relativeFrom="page">
            <wp:posOffset>8467</wp:posOffset>
          </wp:positionH>
          <wp:positionV relativeFrom="paragraph">
            <wp:posOffset>-379307</wp:posOffset>
          </wp:positionV>
          <wp:extent cx="7544353" cy="10663532"/>
          <wp:effectExtent l="0" t="0" r="0" b="508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9C6C92"/>
    <w:multiLevelType w:val="hybridMultilevel"/>
    <w:tmpl w:val="C2A0E6AE"/>
    <w:lvl w:ilvl="0" w:tplc="04070001">
      <w:start w:val="1"/>
      <w:numFmt w:val="bullet"/>
      <w:lvlText w:val=""/>
      <w:lvlJc w:val="left"/>
      <w:pPr>
        <w:ind w:left="360" w:hanging="360"/>
      </w:pPr>
      <w:rPr>
        <w:rFonts w:ascii="Symbol" w:hAnsi="Symbol"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2843CBB"/>
    <w:multiLevelType w:val="hybridMultilevel"/>
    <w:tmpl w:val="517EDEA6"/>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B5B27C3"/>
    <w:multiLevelType w:val="hybridMultilevel"/>
    <w:tmpl w:val="132E14E4"/>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4370306">
    <w:abstractNumId w:val="7"/>
  </w:num>
  <w:num w:numId="2" w16cid:durableId="230585423">
    <w:abstractNumId w:val="1"/>
  </w:num>
  <w:num w:numId="3" w16cid:durableId="743066511">
    <w:abstractNumId w:val="4"/>
  </w:num>
  <w:num w:numId="4" w16cid:durableId="94375313">
    <w:abstractNumId w:val="9"/>
  </w:num>
  <w:num w:numId="5" w16cid:durableId="516623028">
    <w:abstractNumId w:val="10"/>
  </w:num>
  <w:num w:numId="6" w16cid:durableId="661196670">
    <w:abstractNumId w:val="2"/>
  </w:num>
  <w:num w:numId="7" w16cid:durableId="1031229572">
    <w:abstractNumId w:val="3"/>
  </w:num>
  <w:num w:numId="8" w16cid:durableId="571040725">
    <w:abstractNumId w:val="6"/>
  </w:num>
  <w:num w:numId="9" w16cid:durableId="1796366270">
    <w:abstractNumId w:val="0"/>
  </w:num>
  <w:num w:numId="10" w16cid:durableId="60100142">
    <w:abstractNumId w:val="8"/>
  </w:num>
  <w:num w:numId="11" w16cid:durableId="18860178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116DD"/>
    <w:rsid w:val="00020445"/>
    <w:rsid w:val="0002066C"/>
    <w:rsid w:val="0002323E"/>
    <w:rsid w:val="000644FC"/>
    <w:rsid w:val="00077104"/>
    <w:rsid w:val="000910B5"/>
    <w:rsid w:val="000B0C74"/>
    <w:rsid w:val="000F5D6E"/>
    <w:rsid w:val="00117B00"/>
    <w:rsid w:val="00136CBB"/>
    <w:rsid w:val="00170640"/>
    <w:rsid w:val="001710DD"/>
    <w:rsid w:val="00190163"/>
    <w:rsid w:val="0019314B"/>
    <w:rsid w:val="00197FA1"/>
    <w:rsid w:val="001A35BF"/>
    <w:rsid w:val="001A4A6B"/>
    <w:rsid w:val="001C4BB1"/>
    <w:rsid w:val="001F49A8"/>
    <w:rsid w:val="001F70F9"/>
    <w:rsid w:val="0021052D"/>
    <w:rsid w:val="00237371"/>
    <w:rsid w:val="00251291"/>
    <w:rsid w:val="00252400"/>
    <w:rsid w:val="00277945"/>
    <w:rsid w:val="002B10C1"/>
    <w:rsid w:val="002C1755"/>
    <w:rsid w:val="002C46D4"/>
    <w:rsid w:val="002D5BC3"/>
    <w:rsid w:val="0030077D"/>
    <w:rsid w:val="00302047"/>
    <w:rsid w:val="00347060"/>
    <w:rsid w:val="003856E1"/>
    <w:rsid w:val="003A1F80"/>
    <w:rsid w:val="003B29AD"/>
    <w:rsid w:val="003E50DE"/>
    <w:rsid w:val="003F540D"/>
    <w:rsid w:val="004073D6"/>
    <w:rsid w:val="00420C5F"/>
    <w:rsid w:val="00424EA3"/>
    <w:rsid w:val="00433E58"/>
    <w:rsid w:val="00436749"/>
    <w:rsid w:val="00440043"/>
    <w:rsid w:val="00462982"/>
    <w:rsid w:val="00463ED5"/>
    <w:rsid w:val="00473167"/>
    <w:rsid w:val="0048333E"/>
    <w:rsid w:val="0048550F"/>
    <w:rsid w:val="004865A2"/>
    <w:rsid w:val="0049082D"/>
    <w:rsid w:val="0049281F"/>
    <w:rsid w:val="0049678B"/>
    <w:rsid w:val="00497179"/>
    <w:rsid w:val="004A171C"/>
    <w:rsid w:val="004D12FE"/>
    <w:rsid w:val="004D2734"/>
    <w:rsid w:val="004F09C1"/>
    <w:rsid w:val="00521666"/>
    <w:rsid w:val="00524390"/>
    <w:rsid w:val="0054260A"/>
    <w:rsid w:val="005947D7"/>
    <w:rsid w:val="00595204"/>
    <w:rsid w:val="00595EAA"/>
    <w:rsid w:val="005A31EB"/>
    <w:rsid w:val="005A449C"/>
    <w:rsid w:val="005A4D86"/>
    <w:rsid w:val="005B7678"/>
    <w:rsid w:val="005D16A0"/>
    <w:rsid w:val="005D29DC"/>
    <w:rsid w:val="006338CF"/>
    <w:rsid w:val="006344C5"/>
    <w:rsid w:val="006351F0"/>
    <w:rsid w:val="00663CBB"/>
    <w:rsid w:val="00671D56"/>
    <w:rsid w:val="00675EF5"/>
    <w:rsid w:val="00677764"/>
    <w:rsid w:val="00691775"/>
    <w:rsid w:val="006B37D7"/>
    <w:rsid w:val="006D2354"/>
    <w:rsid w:val="006E7169"/>
    <w:rsid w:val="0071177B"/>
    <w:rsid w:val="00716D59"/>
    <w:rsid w:val="00720F78"/>
    <w:rsid w:val="00745679"/>
    <w:rsid w:val="007507BF"/>
    <w:rsid w:val="00771677"/>
    <w:rsid w:val="0078040C"/>
    <w:rsid w:val="007B79CD"/>
    <w:rsid w:val="007E47BE"/>
    <w:rsid w:val="00820020"/>
    <w:rsid w:val="00823298"/>
    <w:rsid w:val="00831161"/>
    <w:rsid w:val="00832E68"/>
    <w:rsid w:val="008334B4"/>
    <w:rsid w:val="00850C4F"/>
    <w:rsid w:val="008649DE"/>
    <w:rsid w:val="008E133F"/>
    <w:rsid w:val="008F26C8"/>
    <w:rsid w:val="0090396B"/>
    <w:rsid w:val="009506CF"/>
    <w:rsid w:val="00991379"/>
    <w:rsid w:val="00992B95"/>
    <w:rsid w:val="00994E95"/>
    <w:rsid w:val="009B334F"/>
    <w:rsid w:val="009B5AF2"/>
    <w:rsid w:val="009C4D60"/>
    <w:rsid w:val="009E3835"/>
    <w:rsid w:val="00A5362E"/>
    <w:rsid w:val="00A72994"/>
    <w:rsid w:val="00A77C20"/>
    <w:rsid w:val="00A81BF3"/>
    <w:rsid w:val="00A85A2A"/>
    <w:rsid w:val="00AD466E"/>
    <w:rsid w:val="00AF0D87"/>
    <w:rsid w:val="00AF2BDB"/>
    <w:rsid w:val="00AF518E"/>
    <w:rsid w:val="00B14336"/>
    <w:rsid w:val="00B40605"/>
    <w:rsid w:val="00B62966"/>
    <w:rsid w:val="00B64D6D"/>
    <w:rsid w:val="00B7224E"/>
    <w:rsid w:val="00B7482C"/>
    <w:rsid w:val="00B9291E"/>
    <w:rsid w:val="00B929E8"/>
    <w:rsid w:val="00B95295"/>
    <w:rsid w:val="00C13AAD"/>
    <w:rsid w:val="00C2067A"/>
    <w:rsid w:val="00C251C8"/>
    <w:rsid w:val="00C94565"/>
    <w:rsid w:val="00CA0FAD"/>
    <w:rsid w:val="00CC451B"/>
    <w:rsid w:val="00CC78E8"/>
    <w:rsid w:val="00CD0335"/>
    <w:rsid w:val="00CD667A"/>
    <w:rsid w:val="00CE04F6"/>
    <w:rsid w:val="00CF0355"/>
    <w:rsid w:val="00D05A4F"/>
    <w:rsid w:val="00D07582"/>
    <w:rsid w:val="00D2371D"/>
    <w:rsid w:val="00D24FC1"/>
    <w:rsid w:val="00D3018C"/>
    <w:rsid w:val="00D42411"/>
    <w:rsid w:val="00D72637"/>
    <w:rsid w:val="00DB0122"/>
    <w:rsid w:val="00E206C5"/>
    <w:rsid w:val="00E41390"/>
    <w:rsid w:val="00E63359"/>
    <w:rsid w:val="00E73B37"/>
    <w:rsid w:val="00E83EA0"/>
    <w:rsid w:val="00E85C71"/>
    <w:rsid w:val="00EA6833"/>
    <w:rsid w:val="00F30C27"/>
    <w:rsid w:val="00F4463A"/>
    <w:rsid w:val="00F5125F"/>
    <w:rsid w:val="00F52DC9"/>
    <w:rsid w:val="00F73E2D"/>
    <w:rsid w:val="00F9586B"/>
    <w:rsid w:val="00FB1642"/>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669</Words>
  <Characters>4218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3</cp:revision>
  <cp:lastPrinted>2023-06-26T15:42:00Z</cp:lastPrinted>
  <dcterms:created xsi:type="dcterms:W3CDTF">2023-06-26T16:06:00Z</dcterms:created>
  <dcterms:modified xsi:type="dcterms:W3CDTF">2023-06-26T17:01:00Z</dcterms:modified>
</cp:coreProperties>
</file>