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2C504" w14:textId="77777777" w:rsidR="00094EFE" w:rsidRPr="002B10C1" w:rsidRDefault="00094EFE" w:rsidP="00094EFE">
      <w:pPr>
        <w:pStyle w:val="StandardHervorhebungrot"/>
        <w:rPr>
          <w:rStyle w:val="berschrift1Zchn"/>
          <w:rFonts w:eastAsia="Calibri"/>
          <w:b/>
          <w:color w:val="C6243C"/>
          <w:sz w:val="22"/>
          <w:szCs w:val="26"/>
        </w:rPr>
      </w:pPr>
      <w:r>
        <w:rPr>
          <w:noProof/>
          <w:lang w:eastAsia="de-DE"/>
        </w:rPr>
        <mc:AlternateContent>
          <mc:Choice Requires="wps">
            <w:drawing>
              <wp:anchor distT="0" distB="0" distL="114300" distR="114300" simplePos="0" relativeHeight="251659264" behindDoc="0" locked="0" layoutInCell="1" allowOverlap="1" wp14:anchorId="6790251C" wp14:editId="1FEC952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AB3B5B8" w14:textId="060720C8" w:rsidR="00094EFE" w:rsidRPr="00FB6CCA" w:rsidRDefault="006E4AF1" w:rsidP="00094EFE">
                            <w:pPr>
                              <w:pStyle w:val="Titel"/>
                              <w:rPr>
                                <w:color w:val="4D4D4C"/>
                              </w:rPr>
                            </w:pPr>
                            <w:r w:rsidRPr="006E4AF1">
                              <w:rPr>
                                <w:color w:val="4D4D4C"/>
                              </w:rPr>
                              <w:t>3</w:t>
                            </w:r>
                            <w:r w:rsidR="00094EFE" w:rsidRPr="006E4AF1">
                              <w:rPr>
                                <w:color w:val="4D4D4C"/>
                              </w:rPr>
                              <w:t xml:space="preserve">. </w:t>
                            </w:r>
                            <w:r w:rsidRPr="006E4AF1">
                              <w:rPr>
                                <w:color w:val="4D4D4C"/>
                              </w:rPr>
                              <w:t>November</w:t>
                            </w:r>
                            <w:r w:rsidR="00094EFE" w:rsidRPr="006E4AF1">
                              <w:rPr>
                                <w:color w:val="4D4D4C"/>
                              </w:rPr>
                              <w:t xml:space="preserve"> 2022</w:t>
                            </w:r>
                          </w:p>
                          <w:p w14:paraId="4B4F0F1D" w14:textId="77777777" w:rsidR="00094EFE" w:rsidRPr="00436749" w:rsidRDefault="00094EFE" w:rsidP="00094EFE">
                            <w:pPr>
                              <w:pStyle w:val="berschrift2"/>
                            </w:pPr>
                            <w:r w:rsidRPr="00436749">
                              <w:t xml:space="preserve">Pressemitteilung </w:t>
                            </w:r>
                          </w:p>
                          <w:p w14:paraId="33039903" w14:textId="77777777" w:rsidR="00094EFE" w:rsidRPr="00FB6CCA" w:rsidRDefault="00094EFE" w:rsidP="00094EFE">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2C11DAE3" w14:textId="77777777" w:rsidR="00094EFE" w:rsidRPr="008649DE" w:rsidRDefault="00094EFE" w:rsidP="00094EFE">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407054A" w14:textId="77777777" w:rsidR="00094EFE" w:rsidRPr="008649DE" w:rsidRDefault="00094EFE" w:rsidP="00094EFE">
                            <w:pPr>
                              <w:pStyle w:val="Titel"/>
                              <w:rPr>
                                <w:color w:val="4D4D4C"/>
                                <w:lang w:val="en-US"/>
                              </w:rPr>
                            </w:pPr>
                            <w:r>
                              <w:rPr>
                                <w:color w:val="4D4D4C"/>
                                <w:lang w:val="en-US"/>
                              </w:rPr>
                              <w:t>frank.reichert</w:t>
                            </w:r>
                            <w:r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90251C"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2AB3B5B8" w14:textId="060720C8" w:rsidR="00094EFE" w:rsidRPr="00FB6CCA" w:rsidRDefault="006E4AF1" w:rsidP="00094EFE">
                      <w:pPr>
                        <w:pStyle w:val="Titel"/>
                        <w:rPr>
                          <w:color w:val="4D4D4C"/>
                        </w:rPr>
                      </w:pPr>
                      <w:r w:rsidRPr="006E4AF1">
                        <w:rPr>
                          <w:color w:val="4D4D4C"/>
                        </w:rPr>
                        <w:t>3</w:t>
                      </w:r>
                      <w:r w:rsidR="00094EFE" w:rsidRPr="006E4AF1">
                        <w:rPr>
                          <w:color w:val="4D4D4C"/>
                        </w:rPr>
                        <w:t xml:space="preserve">. </w:t>
                      </w:r>
                      <w:r w:rsidRPr="006E4AF1">
                        <w:rPr>
                          <w:color w:val="4D4D4C"/>
                        </w:rPr>
                        <w:t>November</w:t>
                      </w:r>
                      <w:r w:rsidR="00094EFE" w:rsidRPr="006E4AF1">
                        <w:rPr>
                          <w:color w:val="4D4D4C"/>
                        </w:rPr>
                        <w:t xml:space="preserve"> 2022</w:t>
                      </w:r>
                    </w:p>
                    <w:p w14:paraId="4B4F0F1D" w14:textId="77777777" w:rsidR="00094EFE" w:rsidRPr="00436749" w:rsidRDefault="00094EFE" w:rsidP="00094EFE">
                      <w:pPr>
                        <w:pStyle w:val="berschrift2"/>
                      </w:pPr>
                      <w:r w:rsidRPr="00436749">
                        <w:t xml:space="preserve">Pressemitteilung </w:t>
                      </w:r>
                    </w:p>
                    <w:p w14:paraId="33039903" w14:textId="77777777" w:rsidR="00094EFE" w:rsidRPr="00FB6CCA" w:rsidRDefault="00094EFE" w:rsidP="00094EFE">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2C11DAE3" w14:textId="77777777" w:rsidR="00094EFE" w:rsidRPr="008649DE" w:rsidRDefault="00094EFE" w:rsidP="00094EFE">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407054A" w14:textId="77777777" w:rsidR="00094EFE" w:rsidRPr="008649DE" w:rsidRDefault="00094EFE" w:rsidP="00094EFE">
                      <w:pPr>
                        <w:pStyle w:val="Titel"/>
                        <w:rPr>
                          <w:color w:val="4D4D4C"/>
                          <w:lang w:val="en-US"/>
                        </w:rPr>
                      </w:pPr>
                      <w:r>
                        <w:rPr>
                          <w:color w:val="4D4D4C"/>
                          <w:lang w:val="en-US"/>
                        </w:rPr>
                        <w:t>frank.reichert</w:t>
                      </w:r>
                      <w:r w:rsidRPr="008649DE">
                        <w:rPr>
                          <w:color w:val="4D4D4C"/>
                          <w:lang w:val="en-US"/>
                        </w:rPr>
                        <w:t>@gtue.de</w:t>
                      </w:r>
                    </w:p>
                  </w:txbxContent>
                </v:textbox>
              </v:shape>
            </w:pict>
          </mc:Fallback>
        </mc:AlternateContent>
      </w:r>
      <w:r>
        <w:rPr>
          <w:rStyle w:val="berschrift1Zchn"/>
          <w:rFonts w:eastAsia="Calibri"/>
          <w:b/>
          <w:color w:val="C6243C"/>
          <w:sz w:val="22"/>
          <w:szCs w:val="26"/>
        </w:rPr>
        <w:t xml:space="preserve"> </w:t>
      </w:r>
    </w:p>
    <w:p w14:paraId="542D2230" w14:textId="646A84D3" w:rsidR="00094EFE" w:rsidRDefault="007A5F73" w:rsidP="00094EFE">
      <w:pPr>
        <w:spacing w:line="400" w:lineRule="exact"/>
        <w:ind w:right="2120"/>
        <w:rPr>
          <w:rStyle w:val="berschrift1Zchn"/>
          <w:rFonts w:eastAsia="Calibri"/>
        </w:rPr>
      </w:pPr>
      <w:r>
        <w:rPr>
          <w:rStyle w:val="berschrift1Zchn"/>
          <w:rFonts w:eastAsia="Calibri"/>
        </w:rPr>
        <w:t xml:space="preserve">Die GTÜ gehört </w:t>
      </w:r>
      <w:r w:rsidR="005E6F02">
        <w:rPr>
          <w:rStyle w:val="berschrift1Zchn"/>
          <w:rFonts w:eastAsia="Calibri"/>
        </w:rPr>
        <w:t xml:space="preserve">erneut </w:t>
      </w:r>
      <w:r>
        <w:rPr>
          <w:rStyle w:val="berschrift1Zchn"/>
          <w:rFonts w:eastAsia="Calibri"/>
        </w:rPr>
        <w:t>zu Deutschlands besten Ausbildern</w:t>
      </w:r>
    </w:p>
    <w:p w14:paraId="62856F51" w14:textId="77777777" w:rsidR="00094EFE" w:rsidRDefault="00094EFE" w:rsidP="00094EFE">
      <w:pPr>
        <w:spacing w:line="400" w:lineRule="exact"/>
        <w:ind w:right="2120"/>
        <w:rPr>
          <w:rStyle w:val="berschrift1Zchn"/>
          <w:rFonts w:eastAsia="Calibri"/>
        </w:rPr>
      </w:pPr>
    </w:p>
    <w:p w14:paraId="340C5523" w14:textId="7F3A4FB9" w:rsidR="00094EFE" w:rsidRPr="005E6F02" w:rsidRDefault="00265BEE" w:rsidP="00094EFE">
      <w:pPr>
        <w:pStyle w:val="Aufzhlung"/>
        <w:ind w:right="2120"/>
      </w:pPr>
      <w:r>
        <w:t xml:space="preserve">Fünf Sterne für die GTÜ: </w:t>
      </w:r>
      <w:r w:rsidR="005E6F02">
        <w:t xml:space="preserve">Eine </w:t>
      </w:r>
      <w:r w:rsidR="007A5F73">
        <w:t xml:space="preserve">Studie des </w:t>
      </w:r>
      <w:r w:rsidR="005E6F02">
        <w:t>Wirtschafts- und Finanzm</w:t>
      </w:r>
      <w:r w:rsidR="007A5F73">
        <w:t>agazins</w:t>
      </w:r>
      <w:r w:rsidR="002A44B3">
        <w:t xml:space="preserve"> </w:t>
      </w:r>
      <w:r w:rsidR="005E6F02">
        <w:t>„</w:t>
      </w:r>
      <w:r w:rsidR="002A44B3">
        <w:t>Capital</w:t>
      </w:r>
      <w:r w:rsidR="005E6F02">
        <w:t>“</w:t>
      </w:r>
      <w:r w:rsidR="002A44B3">
        <w:t xml:space="preserve"> </w:t>
      </w:r>
      <w:r w:rsidR="005E6F02">
        <w:t>bewertet die Prüforganisation mit einem Topergebnis</w:t>
      </w:r>
    </w:p>
    <w:p w14:paraId="582AE9F8" w14:textId="0B23F6BC" w:rsidR="00094EFE" w:rsidRPr="00E319DF" w:rsidRDefault="003E67BC" w:rsidP="00094EFE">
      <w:pPr>
        <w:pStyle w:val="Aufzhlung"/>
        <w:ind w:right="2120"/>
      </w:pPr>
      <w:r>
        <w:t xml:space="preserve">Die </w:t>
      </w:r>
      <w:r w:rsidR="000F707F">
        <w:t>Prüf</w:t>
      </w:r>
      <w:r>
        <w:t xml:space="preserve">organisation bildet angehende </w:t>
      </w:r>
      <w:r w:rsidRPr="00A24043">
        <w:t>Industriekaufleute und Fachinformatiker aus</w:t>
      </w:r>
      <w:r w:rsidR="00F31442">
        <w:t xml:space="preserve"> und betreut </w:t>
      </w:r>
      <w:r w:rsidR="00265BEE">
        <w:t xml:space="preserve">dual </w:t>
      </w:r>
      <w:r w:rsidR="00F31442">
        <w:t>Studierende mehrerer Fachrichtungen</w:t>
      </w:r>
    </w:p>
    <w:p w14:paraId="405C4457" w14:textId="2CEFDC4E" w:rsidR="005E6F02" w:rsidRPr="00A24043" w:rsidRDefault="00A24043" w:rsidP="00A24043">
      <w:pPr>
        <w:pStyle w:val="Aufzhlung"/>
        <w:ind w:right="2120"/>
      </w:pPr>
      <w:r>
        <w:t>Nachwuchsförderung liegt der GTÜ insgesamt am Herzen</w:t>
      </w:r>
      <w:r w:rsidRPr="00A24043" w:rsidDel="00A24043">
        <w:t xml:space="preserve"> </w:t>
      </w:r>
    </w:p>
    <w:p w14:paraId="278C4A1C" w14:textId="77777777" w:rsidR="00094EFE" w:rsidRPr="00E319DF" w:rsidRDefault="00094EFE" w:rsidP="00094EFE">
      <w:pPr>
        <w:spacing w:line="400" w:lineRule="exact"/>
        <w:ind w:right="2120"/>
        <w:rPr>
          <w:lang w:eastAsia="de-DE"/>
        </w:rPr>
      </w:pPr>
    </w:p>
    <w:p w14:paraId="03A155A7" w14:textId="02FEAF92" w:rsidR="00F31442" w:rsidRDefault="00094EFE" w:rsidP="00094EFE">
      <w:pPr>
        <w:ind w:right="2120"/>
      </w:pPr>
      <w:r w:rsidRPr="00E319DF">
        <w:rPr>
          <w:color w:val="C6243C"/>
        </w:rPr>
        <w:t xml:space="preserve">__ </w:t>
      </w:r>
      <w:r w:rsidRPr="00E319DF">
        <w:t xml:space="preserve">Stuttgart. </w:t>
      </w:r>
      <w:r w:rsidR="003E67BC" w:rsidRPr="00E319DF">
        <w:t>Eine</w:t>
      </w:r>
      <w:r w:rsidR="003E67BC">
        <w:t xml:space="preserve"> </w:t>
      </w:r>
      <w:r w:rsidR="006E4AF1">
        <w:t xml:space="preserve">sehr </w:t>
      </w:r>
      <w:r w:rsidR="003E67BC">
        <w:t>gute</w:t>
      </w:r>
      <w:r w:rsidR="006E4AF1">
        <w:t>, fundierte und praxisnahe</w:t>
      </w:r>
      <w:r w:rsidR="003E67BC">
        <w:t xml:space="preserve"> Ausbildung ist eine Grundvoraussetzung für qualifizierte </w:t>
      </w:r>
      <w:r w:rsidR="00A24043">
        <w:t xml:space="preserve">Mitarbeiterinnen und </w:t>
      </w:r>
      <w:r w:rsidR="003E67BC">
        <w:t xml:space="preserve">Mitarbeiter. </w:t>
      </w:r>
      <w:r w:rsidR="002A44B3">
        <w:t xml:space="preserve">In </w:t>
      </w:r>
      <w:r w:rsidR="003E67BC">
        <w:t>Zeiten des Fachkräftemangels</w:t>
      </w:r>
      <w:r w:rsidR="002A44B3">
        <w:t xml:space="preserve"> </w:t>
      </w:r>
      <w:r w:rsidR="00A24043">
        <w:t>umso mehr</w:t>
      </w:r>
      <w:r w:rsidR="003E67BC">
        <w:t xml:space="preserve">. Die GTÜ Gesellschaft für Technische Überwachung </w:t>
      </w:r>
      <w:r w:rsidR="002A44B3">
        <w:t xml:space="preserve">mbH </w:t>
      </w:r>
      <w:r w:rsidR="003E67BC">
        <w:t xml:space="preserve">gehört laut einer </w:t>
      </w:r>
      <w:r w:rsidR="00A24043">
        <w:t xml:space="preserve">aktuellen </w:t>
      </w:r>
      <w:r w:rsidR="003E67BC">
        <w:t xml:space="preserve">Studie </w:t>
      </w:r>
      <w:r w:rsidR="005E6F02">
        <w:t xml:space="preserve">des renommierten Wirtschafts- und Finanzmagazins „Capital“ </w:t>
      </w:r>
      <w:r w:rsidR="003E67BC">
        <w:t>zu „Deutschlands besten Ausbildern 2022“</w:t>
      </w:r>
      <w:r w:rsidR="00265BEE">
        <w:t>. Sie hat diese Auszeichnung</w:t>
      </w:r>
      <w:r w:rsidR="00A24043">
        <w:t xml:space="preserve"> bereits zum zweiten Mal</w:t>
      </w:r>
      <w:r w:rsidR="00265BEE">
        <w:t xml:space="preserve"> erhalten</w:t>
      </w:r>
      <w:r w:rsidR="003E67BC">
        <w:t xml:space="preserve">. </w:t>
      </w:r>
      <w:r w:rsidR="00265BEE">
        <w:t xml:space="preserve">Diese </w:t>
      </w:r>
      <w:r w:rsidR="00F31442">
        <w:t xml:space="preserve">würdigt das Engagement </w:t>
      </w:r>
      <w:r w:rsidR="00265BEE">
        <w:t>der</w:t>
      </w:r>
      <w:r w:rsidR="00F31442">
        <w:t xml:space="preserve"> </w:t>
      </w:r>
      <w:r w:rsidR="00265BEE">
        <w:t>Prüforganisation</w:t>
      </w:r>
      <w:r w:rsidR="00F31442">
        <w:t xml:space="preserve"> sowohl bei Ausbildungen wie auch bei dualen Studiengängen. </w:t>
      </w:r>
      <w:r w:rsidR="00E83625">
        <w:t>„Auf eine sehr gute</w:t>
      </w:r>
      <w:r w:rsidR="006E4AF1">
        <w:t xml:space="preserve"> und persönlich nahe</w:t>
      </w:r>
      <w:r w:rsidR="00E83625">
        <w:t xml:space="preserve"> </w:t>
      </w:r>
      <w:r w:rsidR="00F31442">
        <w:t xml:space="preserve">Betreuung </w:t>
      </w:r>
      <w:r w:rsidR="00E83625">
        <w:t xml:space="preserve">unserer Azubis </w:t>
      </w:r>
      <w:r w:rsidR="00F31442">
        <w:t xml:space="preserve">und Studierenden </w:t>
      </w:r>
      <w:r w:rsidR="00E83625">
        <w:t>legt die GTÜ großen Wert</w:t>
      </w:r>
      <w:r w:rsidR="002A44B3">
        <w:t xml:space="preserve">. Wir freuen uns sehr, </w:t>
      </w:r>
      <w:r w:rsidR="00E83625">
        <w:t xml:space="preserve">dass </w:t>
      </w:r>
      <w:r w:rsidR="00D84467">
        <w:t>eine unabhängige Jury</w:t>
      </w:r>
      <w:r w:rsidR="00D84467" w:rsidDel="005E6F02">
        <w:t xml:space="preserve"> </w:t>
      </w:r>
      <w:r w:rsidR="00461AC4">
        <w:t xml:space="preserve">diese </w:t>
      </w:r>
      <w:r w:rsidR="005E6F02">
        <w:t>Bedeutung in unserem Unternehmen</w:t>
      </w:r>
      <w:r w:rsidR="00E83625">
        <w:t xml:space="preserve"> bestätigt“</w:t>
      </w:r>
      <w:r w:rsidR="005E6F02">
        <w:t xml:space="preserve">, sagt </w:t>
      </w:r>
      <w:r w:rsidR="006E4AF1" w:rsidRPr="006E4AF1">
        <w:t>Geraldine Katz</w:t>
      </w:r>
      <w:r w:rsidR="005E6F02" w:rsidRPr="006E4AF1">
        <w:t>,</w:t>
      </w:r>
      <w:r w:rsidR="005E6F02">
        <w:t xml:space="preserve"> </w:t>
      </w:r>
      <w:r w:rsidR="006E4AF1">
        <w:t>Personalleiterin der GTÜ.</w:t>
      </w:r>
    </w:p>
    <w:p w14:paraId="4FD39B46" w14:textId="60C72F2D" w:rsidR="00832E68" w:rsidRPr="00832E68" w:rsidRDefault="00265BEE" w:rsidP="000F707F">
      <w:pPr>
        <w:ind w:right="2120"/>
        <w:rPr>
          <w:color w:val="555555"/>
        </w:rPr>
        <w:sectPr w:rsidR="00832E68" w:rsidRPr="00832E68" w:rsidSect="00832E68">
          <w:headerReference w:type="even" r:id="rId8"/>
          <w:headerReference w:type="default" r:id="rId9"/>
          <w:footerReference w:type="even" r:id="rId10"/>
          <w:footerReference w:type="default" r:id="rId11"/>
          <w:headerReference w:type="first" r:id="rId12"/>
          <w:footerReference w:type="first" r:id="rId13"/>
          <w:type w:val="continuous"/>
          <w:pgSz w:w="11900" w:h="16840"/>
          <w:pgMar w:top="5632" w:right="1418" w:bottom="1134" w:left="1418" w:header="624" w:footer="1701" w:gutter="0"/>
          <w:pgNumType w:start="2"/>
          <w:cols w:space="708"/>
          <w:titlePg/>
          <w:docGrid w:linePitch="360"/>
        </w:sectPr>
      </w:pPr>
      <w:r w:rsidRPr="00E319DF">
        <w:rPr>
          <w:color w:val="C6243C"/>
        </w:rPr>
        <w:t xml:space="preserve">__ </w:t>
      </w:r>
      <w:r w:rsidR="00D84467">
        <w:rPr>
          <w:rFonts w:eastAsia="Times New Roman" w:cs="Arial"/>
          <w:szCs w:val="22"/>
          <w:lang w:eastAsia="de-DE"/>
        </w:rPr>
        <w:t xml:space="preserve">Derzeit </w:t>
      </w:r>
      <w:r w:rsidR="00A24043">
        <w:rPr>
          <w:rFonts w:eastAsia="Times New Roman" w:cs="Arial"/>
          <w:szCs w:val="22"/>
          <w:lang w:eastAsia="de-DE"/>
        </w:rPr>
        <w:t xml:space="preserve">bildet </w:t>
      </w:r>
      <w:r w:rsidR="00F31442">
        <w:rPr>
          <w:rFonts w:eastAsia="Times New Roman" w:cs="Arial"/>
          <w:szCs w:val="22"/>
          <w:lang w:eastAsia="de-DE"/>
        </w:rPr>
        <w:t xml:space="preserve">die GTÜ </w:t>
      </w:r>
      <w:r w:rsidR="00A24043">
        <w:rPr>
          <w:rFonts w:eastAsia="Times New Roman" w:cs="Arial"/>
          <w:szCs w:val="22"/>
          <w:lang w:eastAsia="de-DE"/>
        </w:rPr>
        <w:t xml:space="preserve">in </w:t>
      </w:r>
      <w:r w:rsidR="00F31442">
        <w:rPr>
          <w:rFonts w:eastAsia="Times New Roman" w:cs="Arial"/>
          <w:szCs w:val="22"/>
          <w:lang w:eastAsia="de-DE"/>
        </w:rPr>
        <w:t>ihr</w:t>
      </w:r>
      <w:r w:rsidR="00A24043">
        <w:rPr>
          <w:rFonts w:eastAsia="Times New Roman" w:cs="Arial"/>
          <w:szCs w:val="22"/>
          <w:lang w:eastAsia="de-DE"/>
        </w:rPr>
        <w:t xml:space="preserve">er Zentrale in Stuttgart sechs Personen zu </w:t>
      </w:r>
      <w:r w:rsidR="00941C48" w:rsidRPr="00E01429">
        <w:rPr>
          <w:rFonts w:eastAsia="Times New Roman" w:cs="Arial"/>
          <w:szCs w:val="22"/>
          <w:lang w:eastAsia="de-DE"/>
        </w:rPr>
        <w:t>Industriekaufleute</w:t>
      </w:r>
      <w:r w:rsidR="00A24043">
        <w:rPr>
          <w:rFonts w:eastAsia="Times New Roman" w:cs="Arial"/>
          <w:szCs w:val="22"/>
          <w:lang w:eastAsia="de-DE"/>
        </w:rPr>
        <w:t xml:space="preserve">n sowie zwei im </w:t>
      </w:r>
      <w:r w:rsidR="00A24043" w:rsidRPr="00A24043">
        <w:rPr>
          <w:rFonts w:eastAsia="Times New Roman" w:cs="Arial"/>
          <w:szCs w:val="22"/>
          <w:lang w:eastAsia="de-DE"/>
        </w:rPr>
        <w:t xml:space="preserve">Beruf </w:t>
      </w:r>
      <w:r w:rsidR="00941C48" w:rsidRPr="00E319DF">
        <w:rPr>
          <w:rFonts w:eastAsia="Times New Roman" w:cs="Arial"/>
          <w:szCs w:val="22"/>
          <w:lang w:eastAsia="de-DE"/>
        </w:rPr>
        <w:t>Fachinformatikerin</w:t>
      </w:r>
      <w:r w:rsidR="00A24043" w:rsidRPr="00E319DF">
        <w:rPr>
          <w:rFonts w:eastAsia="Times New Roman" w:cs="Arial"/>
          <w:szCs w:val="22"/>
          <w:lang w:eastAsia="de-DE"/>
        </w:rPr>
        <w:t>/</w:t>
      </w:r>
      <w:r w:rsidR="00941C48" w:rsidRPr="00E319DF">
        <w:rPr>
          <w:rFonts w:eastAsia="Times New Roman" w:cs="Arial"/>
          <w:szCs w:val="22"/>
          <w:lang w:eastAsia="de-DE"/>
        </w:rPr>
        <w:t xml:space="preserve"> Fachinformatiker</w:t>
      </w:r>
      <w:r w:rsidR="00F31442" w:rsidRPr="00F31442">
        <w:rPr>
          <w:rFonts w:eastAsia="Times New Roman" w:cs="Arial"/>
          <w:szCs w:val="22"/>
          <w:lang w:eastAsia="de-DE"/>
        </w:rPr>
        <w:t xml:space="preserve"> </w:t>
      </w:r>
      <w:r w:rsidR="00F31442">
        <w:rPr>
          <w:rFonts w:eastAsia="Times New Roman" w:cs="Arial"/>
          <w:szCs w:val="22"/>
          <w:lang w:eastAsia="de-DE"/>
        </w:rPr>
        <w:t>aus</w:t>
      </w:r>
      <w:r w:rsidR="00D84467" w:rsidRPr="00E319DF">
        <w:rPr>
          <w:rFonts w:eastAsia="Times New Roman" w:cs="Arial"/>
          <w:szCs w:val="22"/>
          <w:lang w:eastAsia="de-DE"/>
        </w:rPr>
        <w:t xml:space="preserve">. </w:t>
      </w:r>
      <w:r w:rsidR="00F31442">
        <w:rPr>
          <w:rFonts w:eastAsia="Times New Roman" w:cs="Arial"/>
          <w:szCs w:val="22"/>
          <w:lang w:eastAsia="de-DE"/>
        </w:rPr>
        <w:t xml:space="preserve">Außerdem </w:t>
      </w:r>
      <w:r w:rsidR="00F31442" w:rsidRPr="00E319DF">
        <w:t xml:space="preserve">ermöglicht </w:t>
      </w:r>
      <w:r w:rsidR="00F31442" w:rsidRPr="00E319DF">
        <w:rPr>
          <w:color w:val="000000" w:themeColor="text1"/>
        </w:rPr>
        <w:t xml:space="preserve">das Unternehmen derzeit </w:t>
      </w:r>
      <w:r w:rsidR="00481B52" w:rsidRPr="00E319DF">
        <w:rPr>
          <w:color w:val="000000" w:themeColor="text1"/>
        </w:rPr>
        <w:t>insgesamt 22 dual Studierenden in den Fachrichtungen</w:t>
      </w:r>
      <w:r w:rsidR="00481B52" w:rsidRPr="00E319DF" w:rsidDel="00F31442">
        <w:rPr>
          <w:color w:val="000000" w:themeColor="text1"/>
        </w:rPr>
        <w:t xml:space="preserve"> </w:t>
      </w:r>
      <w:r w:rsidR="00481B52" w:rsidRPr="00E319DF">
        <w:rPr>
          <w:color w:val="000000" w:themeColor="text1"/>
        </w:rPr>
        <w:t>Betriebswirt</w:t>
      </w:r>
      <w:r w:rsidR="00481B52">
        <w:rPr>
          <w:color w:val="000000" w:themeColor="text1"/>
        </w:rPr>
        <w:t>-</w:t>
      </w:r>
    </w:p>
    <w:p w14:paraId="2B44EBBB" w14:textId="38675FB7" w:rsidR="00481B52" w:rsidRDefault="00481B52" w:rsidP="00481B52">
      <w:pPr>
        <w:ind w:right="2120"/>
      </w:pPr>
      <w:proofErr w:type="spellStart"/>
      <w:r w:rsidRPr="00E319DF">
        <w:rPr>
          <w:color w:val="000000" w:themeColor="text1"/>
        </w:rPr>
        <w:lastRenderedPageBreak/>
        <w:t>schaftslehre</w:t>
      </w:r>
      <w:proofErr w:type="spellEnd"/>
      <w:r w:rsidRPr="00E319DF">
        <w:rPr>
          <w:color w:val="000000" w:themeColor="text1"/>
        </w:rPr>
        <w:t>, Informatik und Maschinenbau die Kombination einer Hochschulausbildung mit Unternehmenspraxis. Zwei dieser von der GTÜ begleiteten Studierenden absolvieren den neu ausgerichteten Studienlehrgang BWL – Digital Business Management der Dualen Hochschule Baden-Württemberg (DHBW). Denn grundlegendes IT-Wissen ist vermehrt auch in kaufmännischen Positionen gefragt</w:t>
      </w:r>
      <w:r w:rsidRPr="00E319DF">
        <w:t>.</w:t>
      </w:r>
    </w:p>
    <w:p w14:paraId="196C0018" w14:textId="34EABAF4" w:rsidR="00A24043" w:rsidRDefault="00481B52" w:rsidP="00481B52">
      <w:pPr>
        <w:ind w:right="2120"/>
      </w:pPr>
      <w:r w:rsidRPr="00832E68">
        <w:rPr>
          <w:color w:val="C6243C"/>
        </w:rPr>
        <w:t xml:space="preserve">__ </w:t>
      </w:r>
      <w:r>
        <w:t xml:space="preserve">An der sechsten großen „Capital“-Studie haben sich 751 Unternehmen beteiligt. Die GTÜ hat die bestmögliche Bewertung von fünf Sternen erhalten. „Herzlichen Glückwunsch zu dieser herausragenden Leistung“, erklärt das Magazin, das sämtliche Ergebnisse zu den „Besten Ausbildern </w:t>
      </w:r>
      <w:r w:rsidR="002A44B3">
        <w:t xml:space="preserve">Deutschlands“ in der </w:t>
      </w:r>
      <w:r w:rsidR="005E6F02">
        <w:t xml:space="preserve">aktuellen </w:t>
      </w:r>
      <w:r w:rsidR="002A44B3">
        <w:t>Ausgabe 11/</w:t>
      </w:r>
      <w:r w:rsidR="005E6F02">
        <w:t>20</w:t>
      </w:r>
      <w:r w:rsidR="002A44B3">
        <w:t>22 vorstellt.</w:t>
      </w:r>
    </w:p>
    <w:p w14:paraId="5921DCE4" w14:textId="0CDF3771" w:rsidR="00094EFE" w:rsidRDefault="00A24043" w:rsidP="00094EFE">
      <w:pPr>
        <w:ind w:right="2120"/>
      </w:pPr>
      <w:r w:rsidRPr="00832E68">
        <w:rPr>
          <w:color w:val="C6243C"/>
        </w:rPr>
        <w:t xml:space="preserve">__ </w:t>
      </w:r>
      <w:r w:rsidR="005E6F02">
        <w:t>Die</w:t>
      </w:r>
      <w:r w:rsidR="002A44B3">
        <w:t xml:space="preserve"> Bewertungskriterien </w:t>
      </w:r>
      <w:r w:rsidR="005E6F02">
        <w:t xml:space="preserve">decken </w:t>
      </w:r>
      <w:r>
        <w:t>diese Felder ab:</w:t>
      </w:r>
      <w:r w:rsidR="005E6F02">
        <w:t xml:space="preserve"> </w:t>
      </w:r>
      <w:r w:rsidR="002A44B3">
        <w:t>Betreuung d</w:t>
      </w:r>
      <w:r w:rsidR="00C56BBB">
        <w:t>er Auszubildenden im Betrieb, Lernen im Betrieb, Strategien und Budget für das Ausbildungsmarketing, innovative Methoden wie de</w:t>
      </w:r>
      <w:r w:rsidR="005E6F02">
        <w:t>r</w:t>
      </w:r>
      <w:r w:rsidR="00C56BBB">
        <w:t xml:space="preserve"> Umgang mit digitalen Medien und schließlich die </w:t>
      </w:r>
      <w:r w:rsidR="005E6F02">
        <w:t xml:space="preserve">späteren </w:t>
      </w:r>
      <w:r w:rsidR="00C56BBB">
        <w:t xml:space="preserve">Erfolgschancen der Auszubildenden wie </w:t>
      </w:r>
      <w:r w:rsidR="0004382B">
        <w:t xml:space="preserve">jene einer </w:t>
      </w:r>
      <w:r w:rsidR="00C56BBB">
        <w:t xml:space="preserve">Übernahme ins Unternehmen. </w:t>
      </w:r>
      <w:r w:rsidR="002A44B3">
        <w:t xml:space="preserve">Diese Kriterien fließen in ein Punkteschema ein </w:t>
      </w:r>
      <w:r w:rsidR="0004382B">
        <w:t xml:space="preserve">– mit </w:t>
      </w:r>
      <w:r w:rsidR="00083711">
        <w:t xml:space="preserve">dem </w:t>
      </w:r>
      <w:r>
        <w:t xml:space="preserve">erneut vorzüglichen </w:t>
      </w:r>
      <w:r w:rsidR="0004382B">
        <w:t xml:space="preserve">Ergebnis für die </w:t>
      </w:r>
      <w:r w:rsidR="002A44B3">
        <w:t>GTÜ.</w:t>
      </w:r>
    </w:p>
    <w:p w14:paraId="768B928A" w14:textId="258B58D1" w:rsidR="005E6F02" w:rsidRDefault="005E6F02" w:rsidP="00094EFE">
      <w:pPr>
        <w:ind w:right="2120"/>
      </w:pPr>
      <w:r w:rsidRPr="00EA73AA">
        <w:rPr>
          <w:color w:val="C6243C"/>
        </w:rPr>
        <w:t>__</w:t>
      </w:r>
      <w:r w:rsidRPr="00E319DF">
        <w:rPr>
          <w:color w:val="000000" w:themeColor="text1"/>
        </w:rPr>
        <w:t xml:space="preserve"> </w:t>
      </w:r>
      <w:r w:rsidR="00A24043" w:rsidRPr="00E319DF">
        <w:rPr>
          <w:color w:val="000000" w:themeColor="text1"/>
        </w:rPr>
        <w:t xml:space="preserve">Die Nachwuchsförderung liegt </w:t>
      </w:r>
      <w:r w:rsidR="00A24043" w:rsidRPr="000F707F">
        <w:rPr>
          <w:color w:val="000000" w:themeColor="text1"/>
        </w:rPr>
        <w:t xml:space="preserve">der GTÜ insgesamt am Herzen. </w:t>
      </w:r>
      <w:r w:rsidR="00481B52" w:rsidRPr="000F707F">
        <w:rPr>
          <w:color w:val="000000" w:themeColor="text1"/>
        </w:rPr>
        <w:t xml:space="preserve">Das </w:t>
      </w:r>
      <w:r w:rsidR="000F707F">
        <w:rPr>
          <w:color w:val="000000" w:themeColor="text1"/>
        </w:rPr>
        <w:t xml:space="preserve">verdeutlicht </w:t>
      </w:r>
      <w:r w:rsidR="00481B52" w:rsidRPr="000F707F">
        <w:rPr>
          <w:color w:val="000000" w:themeColor="text1"/>
        </w:rPr>
        <w:t xml:space="preserve">auch </w:t>
      </w:r>
      <w:r w:rsidR="000F707F">
        <w:rPr>
          <w:color w:val="000000" w:themeColor="text1"/>
        </w:rPr>
        <w:t xml:space="preserve">das </w:t>
      </w:r>
      <w:r w:rsidR="00481B52" w:rsidRPr="000F707F">
        <w:rPr>
          <w:color w:val="000000" w:themeColor="text1"/>
        </w:rPr>
        <w:t xml:space="preserve">erhebliche </w:t>
      </w:r>
      <w:r w:rsidR="00EA73AA" w:rsidRPr="000F707F">
        <w:rPr>
          <w:color w:val="000000" w:themeColor="text1"/>
        </w:rPr>
        <w:t>Engagem</w:t>
      </w:r>
      <w:r w:rsidR="00EA73AA" w:rsidRPr="00EA73AA">
        <w:t xml:space="preserve">ent des Unternehmens </w:t>
      </w:r>
      <w:r w:rsidR="00481B52">
        <w:t xml:space="preserve">in </w:t>
      </w:r>
      <w:r w:rsidR="00EA73AA" w:rsidRPr="00EA73AA">
        <w:t>der Ausb</w:t>
      </w:r>
      <w:r w:rsidR="00EA73AA" w:rsidRPr="00E319DF">
        <w:t>ildung angehender Prüfingenieure: Absolventinnen und Absolventen technischer Ingenieursstudiengängen absolvieren bei der GTÜ einen umfangreichen Qualifizierungslehrgang, um später in den Prüfstellen oder als Sachverständiger tätig zu sein.</w:t>
      </w:r>
      <w:r w:rsidR="00E319DF">
        <w:t xml:space="preserve"> Derzeit durchlaufen </w:t>
      </w:r>
      <w:r w:rsidR="007F20A8">
        <w:t>124</w:t>
      </w:r>
      <w:r w:rsidR="00E319DF">
        <w:t xml:space="preserve"> Ingenieurinnen und Ingenieure diese praxisorientierte Ausbildung.</w:t>
      </w:r>
    </w:p>
    <w:p w14:paraId="77FA5AF2" w14:textId="77777777" w:rsidR="00832E68" w:rsidRPr="0049281F" w:rsidRDefault="00832E68" w:rsidP="00FB6CCA"/>
    <w:p w14:paraId="148C7C4C" w14:textId="77777777" w:rsidR="00FB6CCA" w:rsidRDefault="00FB6CCA" w:rsidP="0049281F">
      <w:pPr>
        <w:ind w:right="2120"/>
      </w:pPr>
    </w:p>
    <w:p w14:paraId="17FABD28" w14:textId="77777777" w:rsidR="00832E68" w:rsidRPr="0049281F" w:rsidRDefault="00832E68" w:rsidP="0049281F">
      <w:pPr>
        <w:ind w:right="2120"/>
      </w:pPr>
    </w:p>
    <w:p w14:paraId="09376EA4" w14:textId="77777777" w:rsidR="00832E68" w:rsidRPr="00424EA3" w:rsidRDefault="00832E68" w:rsidP="0049281F">
      <w:pPr>
        <w:ind w:right="2120"/>
        <w:rPr>
          <w:rFonts w:cs="Arial"/>
          <w:b/>
          <w:bCs/>
          <w:sz w:val="16"/>
          <w:szCs w:val="16"/>
        </w:rPr>
      </w:pPr>
      <w:r w:rsidRPr="00424EA3">
        <w:rPr>
          <w:rFonts w:cs="Arial"/>
          <w:b/>
          <w:bCs/>
          <w:sz w:val="16"/>
          <w:szCs w:val="16"/>
        </w:rPr>
        <w:t>Die Gesellschaft für Technische Überwachung mbH (GTÜ)</w:t>
      </w:r>
    </w:p>
    <w:p w14:paraId="2E9C4B84" w14:textId="77777777" w:rsidR="00832E68" w:rsidRPr="00424EA3"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Pr>
          <w:sz w:val="16"/>
          <w:szCs w:val="16"/>
        </w:rPr>
        <w:t>5.0</w:t>
      </w:r>
      <w:r w:rsidRPr="00424EA3">
        <w:rPr>
          <w:sz w:val="16"/>
          <w:szCs w:val="16"/>
        </w:rPr>
        <w:t>00 selbständige und hauptberuflich tätige Sachverständige</w:t>
      </w:r>
      <w:r w:rsidR="00424EA3">
        <w:rPr>
          <w:sz w:val="16"/>
          <w:szCs w:val="16"/>
        </w:rPr>
        <w:t>, Prüfingenieurinnen und Prüfingenieure sowie</w:t>
      </w:r>
      <w:r w:rsidRPr="00424EA3">
        <w:rPr>
          <w:sz w:val="16"/>
          <w:szCs w:val="16"/>
        </w:rPr>
        <w:t xml:space="preserve"> deren qualifizierte Mitarbeite</w:t>
      </w:r>
      <w:r w:rsidR="00424EA3">
        <w:rPr>
          <w:sz w:val="16"/>
          <w:szCs w:val="16"/>
        </w:rPr>
        <w:t>nde</w:t>
      </w:r>
      <w:r w:rsidRPr="00424EA3">
        <w:rPr>
          <w:sz w:val="16"/>
          <w:szCs w:val="16"/>
        </w:rPr>
        <w:t xml:space="preserve"> stehen an über 1</w:t>
      </w:r>
      <w:r w:rsidR="00424EA3">
        <w:rPr>
          <w:sz w:val="16"/>
          <w:szCs w:val="16"/>
        </w:rPr>
        <w:t>0</w:t>
      </w:r>
      <w:r w:rsidRPr="00424EA3">
        <w:rPr>
          <w:sz w:val="16"/>
          <w:szCs w:val="16"/>
        </w:rPr>
        <w:t>.</w:t>
      </w:r>
      <w:r w:rsidR="00424EA3">
        <w:rPr>
          <w:sz w:val="16"/>
          <w:szCs w:val="16"/>
        </w:rPr>
        <w:t>4</w:t>
      </w:r>
      <w:r w:rsidRPr="00424EA3">
        <w:rPr>
          <w:sz w:val="16"/>
          <w:szCs w:val="16"/>
        </w:rPr>
        <w:t>00 Prüfstützpunkten in Werkstätten und Autohäusern sowie an eigenen Prüfstellen der GTÜ-Vertragspartner zur Verfügung. Die GTÜ-Prüfingenieur</w:t>
      </w:r>
      <w:r w:rsidR="00424EA3">
        <w:rPr>
          <w:sz w:val="16"/>
          <w:szCs w:val="16"/>
        </w:rPr>
        <w:t>innen</w:t>
      </w:r>
      <w:r w:rsidRPr="00424EA3">
        <w:rPr>
          <w:sz w:val="16"/>
          <w:szCs w:val="16"/>
        </w:rPr>
        <w:t xml:space="preserve"> </w:t>
      </w:r>
      <w:r w:rsidR="00424EA3">
        <w:rPr>
          <w:sz w:val="16"/>
          <w:szCs w:val="16"/>
        </w:rPr>
        <w:t>und -Prüfingenieure</w:t>
      </w:r>
      <w:r w:rsidR="00A5362E">
        <w:rPr>
          <w:sz w:val="16"/>
          <w:szCs w:val="16"/>
        </w:rPr>
        <w:t xml:space="preserve"> sind</w:t>
      </w:r>
      <w:r w:rsidRPr="00424EA3">
        <w:rPr>
          <w:sz w:val="16"/>
          <w:szCs w:val="16"/>
        </w:rPr>
        <w:t xml:space="preserve"> im Sinne der Verkehrssicherheit und des Umweltschutzes tätig.</w:t>
      </w:r>
    </w:p>
    <w:sectPr w:rsidR="00832E68" w:rsidRPr="00424EA3" w:rsidSect="00832E68">
      <w:headerReference w:type="default" r:id="rId14"/>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1FB1" w14:textId="77777777" w:rsidR="00D12508" w:rsidRDefault="00D12508" w:rsidP="00A72994">
      <w:r>
        <w:separator/>
      </w:r>
    </w:p>
  </w:endnote>
  <w:endnote w:type="continuationSeparator" w:id="0">
    <w:p w14:paraId="17CEC2E4" w14:textId="77777777" w:rsidR="00D12508" w:rsidRDefault="00D12508"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19857" w14:textId="77777777" w:rsidR="00CD667A" w:rsidRDefault="00CD667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3489" w14:textId="77777777" w:rsidR="00CD667A" w:rsidRDefault="00CD667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89892" w14:textId="77777777" w:rsidR="00CD667A" w:rsidRDefault="00CD667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3B671" w14:textId="77777777" w:rsidR="00D12508" w:rsidRDefault="00D12508" w:rsidP="00A72994">
      <w:r>
        <w:separator/>
      </w:r>
    </w:p>
  </w:footnote>
  <w:footnote w:type="continuationSeparator" w:id="0">
    <w:p w14:paraId="42529F40" w14:textId="77777777" w:rsidR="00D12508" w:rsidRDefault="00D12508"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FA4E4" w14:textId="77777777" w:rsidR="00CD667A" w:rsidRDefault="00CD667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C4C75" w14:textId="77777777" w:rsidR="00CD667A" w:rsidRDefault="00CD667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45701" w14:textId="77777777" w:rsidR="00832E68" w:rsidRDefault="00820020" w:rsidP="0049082D">
    <w:pPr>
      <w:pStyle w:val="Kopfzeile"/>
      <w:ind w:right="360"/>
    </w:pPr>
    <w:r>
      <w:rPr>
        <w:noProof/>
        <w:lang w:eastAsia="de-DE"/>
      </w:rPr>
      <w:drawing>
        <wp:anchor distT="0" distB="0" distL="114300" distR="114300" simplePos="0" relativeHeight="251659264" behindDoc="1" locked="0" layoutInCell="1" allowOverlap="1" wp14:anchorId="09D53A94" wp14:editId="5434E381">
          <wp:simplePos x="0" y="0"/>
          <wp:positionH relativeFrom="page">
            <wp:posOffset>9053</wp:posOffset>
          </wp:positionH>
          <wp:positionV relativeFrom="paragraph">
            <wp:posOffset>-380848</wp:posOffset>
          </wp:positionV>
          <wp:extent cx="7544354" cy="10663532"/>
          <wp:effectExtent l="0" t="0" r="0" b="5080"/>
          <wp:wrapNone/>
          <wp:docPr id="3"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4"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1DD0D" w14:textId="77777777" w:rsidR="006344C5" w:rsidRDefault="00820020">
    <w:r>
      <w:rPr>
        <w:noProof/>
        <w:lang w:eastAsia="de-DE"/>
      </w:rPr>
      <w:drawing>
        <wp:anchor distT="0" distB="0" distL="114300" distR="114300" simplePos="0" relativeHeight="251661312" behindDoc="1" locked="0" layoutInCell="1" allowOverlap="1" wp14:anchorId="0C08BE5B" wp14:editId="467B7184">
          <wp:simplePos x="0" y="0"/>
          <wp:positionH relativeFrom="page">
            <wp:posOffset>-9053</wp:posOffset>
          </wp:positionH>
          <wp:positionV relativeFrom="paragraph">
            <wp:posOffset>-1631634</wp:posOffset>
          </wp:positionV>
          <wp:extent cx="7544354"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4"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2915456">
    <w:abstractNumId w:val="6"/>
  </w:num>
  <w:num w:numId="2" w16cid:durableId="1722172847">
    <w:abstractNumId w:val="1"/>
  </w:num>
  <w:num w:numId="3" w16cid:durableId="1573156829">
    <w:abstractNumId w:val="4"/>
  </w:num>
  <w:num w:numId="4" w16cid:durableId="172107680">
    <w:abstractNumId w:val="7"/>
  </w:num>
  <w:num w:numId="5" w16cid:durableId="555749996">
    <w:abstractNumId w:val="8"/>
  </w:num>
  <w:num w:numId="6" w16cid:durableId="1073889973">
    <w:abstractNumId w:val="2"/>
  </w:num>
  <w:num w:numId="7" w16cid:durableId="1560163752">
    <w:abstractNumId w:val="3"/>
  </w:num>
  <w:num w:numId="8" w16cid:durableId="654379409">
    <w:abstractNumId w:val="5"/>
  </w:num>
  <w:num w:numId="9" w16cid:durableId="1323853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4F3"/>
    <w:rsid w:val="0000267C"/>
    <w:rsid w:val="0004382B"/>
    <w:rsid w:val="000644FC"/>
    <w:rsid w:val="00083711"/>
    <w:rsid w:val="000910B5"/>
    <w:rsid w:val="00094EFE"/>
    <w:rsid w:val="000B0C74"/>
    <w:rsid w:val="000F5D6E"/>
    <w:rsid w:val="000F707F"/>
    <w:rsid w:val="001178A4"/>
    <w:rsid w:val="00136CBB"/>
    <w:rsid w:val="00137688"/>
    <w:rsid w:val="001A1AF1"/>
    <w:rsid w:val="001A35BF"/>
    <w:rsid w:val="001A4A6B"/>
    <w:rsid w:val="001F49A8"/>
    <w:rsid w:val="0021052D"/>
    <w:rsid w:val="00237371"/>
    <w:rsid w:val="00265BEE"/>
    <w:rsid w:val="002A44B3"/>
    <w:rsid w:val="002B10C1"/>
    <w:rsid w:val="002C1755"/>
    <w:rsid w:val="002D5BC3"/>
    <w:rsid w:val="0030077D"/>
    <w:rsid w:val="00302047"/>
    <w:rsid w:val="00324ACF"/>
    <w:rsid w:val="00347060"/>
    <w:rsid w:val="003A1F80"/>
    <w:rsid w:val="003B29AD"/>
    <w:rsid w:val="003E67BC"/>
    <w:rsid w:val="00424EA3"/>
    <w:rsid w:val="00436749"/>
    <w:rsid w:val="00440043"/>
    <w:rsid w:val="00461AC4"/>
    <w:rsid w:val="00462982"/>
    <w:rsid w:val="00463ED5"/>
    <w:rsid w:val="00481B52"/>
    <w:rsid w:val="0048333E"/>
    <w:rsid w:val="0049082D"/>
    <w:rsid w:val="0049281F"/>
    <w:rsid w:val="0049678B"/>
    <w:rsid w:val="00497179"/>
    <w:rsid w:val="004A171C"/>
    <w:rsid w:val="004C3A85"/>
    <w:rsid w:val="004D2734"/>
    <w:rsid w:val="004F09C1"/>
    <w:rsid w:val="005344F3"/>
    <w:rsid w:val="0054260A"/>
    <w:rsid w:val="005947D7"/>
    <w:rsid w:val="00595204"/>
    <w:rsid w:val="005A449C"/>
    <w:rsid w:val="005B7678"/>
    <w:rsid w:val="005E6F02"/>
    <w:rsid w:val="006344C5"/>
    <w:rsid w:val="00663CBB"/>
    <w:rsid w:val="00675EF5"/>
    <w:rsid w:val="006B37D7"/>
    <w:rsid w:val="006D2354"/>
    <w:rsid w:val="006D4EFF"/>
    <w:rsid w:val="006E4AF1"/>
    <w:rsid w:val="006E7169"/>
    <w:rsid w:val="0071177B"/>
    <w:rsid w:val="00734EF5"/>
    <w:rsid w:val="007507BF"/>
    <w:rsid w:val="00771677"/>
    <w:rsid w:val="0078040C"/>
    <w:rsid w:val="007A0994"/>
    <w:rsid w:val="007A5F73"/>
    <w:rsid w:val="007E47BE"/>
    <w:rsid w:val="007F20A8"/>
    <w:rsid w:val="00820020"/>
    <w:rsid w:val="00831161"/>
    <w:rsid w:val="00832E68"/>
    <w:rsid w:val="008334B4"/>
    <w:rsid w:val="00835AA1"/>
    <w:rsid w:val="008649DE"/>
    <w:rsid w:val="008E133F"/>
    <w:rsid w:val="0090396B"/>
    <w:rsid w:val="00941C48"/>
    <w:rsid w:val="009506CF"/>
    <w:rsid w:val="00994E95"/>
    <w:rsid w:val="009B334F"/>
    <w:rsid w:val="009C4D60"/>
    <w:rsid w:val="009E3835"/>
    <w:rsid w:val="00A04894"/>
    <w:rsid w:val="00A24043"/>
    <w:rsid w:val="00A5362E"/>
    <w:rsid w:val="00A60BA8"/>
    <w:rsid w:val="00A72994"/>
    <w:rsid w:val="00A77C20"/>
    <w:rsid w:val="00A87389"/>
    <w:rsid w:val="00AF2BDB"/>
    <w:rsid w:val="00B40605"/>
    <w:rsid w:val="00B7224E"/>
    <w:rsid w:val="00B7482C"/>
    <w:rsid w:val="00B929E8"/>
    <w:rsid w:val="00C13AAD"/>
    <w:rsid w:val="00C2067A"/>
    <w:rsid w:val="00C32AA2"/>
    <w:rsid w:val="00C526E7"/>
    <w:rsid w:val="00C56BBB"/>
    <w:rsid w:val="00C94565"/>
    <w:rsid w:val="00CA0FAD"/>
    <w:rsid w:val="00CD0335"/>
    <w:rsid w:val="00CD667A"/>
    <w:rsid w:val="00D07582"/>
    <w:rsid w:val="00D12508"/>
    <w:rsid w:val="00D225C8"/>
    <w:rsid w:val="00D2371D"/>
    <w:rsid w:val="00D72637"/>
    <w:rsid w:val="00D84467"/>
    <w:rsid w:val="00E206C5"/>
    <w:rsid w:val="00E319DF"/>
    <w:rsid w:val="00E83625"/>
    <w:rsid w:val="00E83EC4"/>
    <w:rsid w:val="00EA73AA"/>
    <w:rsid w:val="00F30C27"/>
    <w:rsid w:val="00F31442"/>
    <w:rsid w:val="00F5125F"/>
    <w:rsid w:val="00F73E2D"/>
    <w:rsid w:val="00FB1642"/>
    <w:rsid w:val="00FB6CCA"/>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15680AF"/>
  <w15:chartTrackingRefBased/>
  <w15:docId w15:val="{075BE680-6944-2B44-84DC-85A8219DB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94EFE"/>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2E1F7-BFB7-4354-A512-AEA13CEAC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522</Words>
  <Characters>3292</Characters>
  <Application>Microsoft Office Word</Application>
  <DocSecurity>4</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Pape, Catharina</cp:lastModifiedBy>
  <cp:revision>2</cp:revision>
  <cp:lastPrinted>2020-06-10T13:28:00Z</cp:lastPrinted>
  <dcterms:created xsi:type="dcterms:W3CDTF">2022-11-02T12:31:00Z</dcterms:created>
  <dcterms:modified xsi:type="dcterms:W3CDTF">2022-11-02T12:31:00Z</dcterms:modified>
</cp:coreProperties>
</file>